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565" w:rsidRDefault="00940565" w:rsidP="00321401">
      <w:pPr>
        <w:pBdr>
          <w:bottom w:val="single" w:sz="6" w:space="0" w:color="auto"/>
        </w:pBdr>
        <w:spacing w:after="0" w:line="240" w:lineRule="auto"/>
        <w:rPr>
          <w:rFonts w:ascii="Arial Narrow" w:hAnsi="Arial Narrow"/>
          <w:b/>
          <w:color w:val="1826FF"/>
          <w:sz w:val="24"/>
          <w:szCs w:val="24"/>
        </w:rPr>
      </w:pPr>
    </w:p>
    <w:tbl>
      <w:tblPr>
        <w:tblpPr w:leftFromText="180" w:rightFromText="180" w:vertAnchor="text" w:horzAnchor="margin" w:tblpY="38"/>
        <w:tblW w:w="0" w:type="auto"/>
        <w:tblBorders>
          <w:top w:val="single" w:sz="4" w:space="0" w:color="EEECE1"/>
          <w:left w:val="single" w:sz="4" w:space="0" w:color="EEECE1"/>
          <w:bottom w:val="single" w:sz="4" w:space="0" w:color="EEECE1"/>
          <w:right w:val="single" w:sz="4" w:space="0" w:color="EEECE1"/>
          <w:insideH w:val="single" w:sz="4" w:space="0" w:color="EEECE1"/>
          <w:insideV w:val="single" w:sz="4" w:space="0" w:color="EEECE1"/>
        </w:tblBorders>
        <w:shd w:val="clear" w:color="auto" w:fill="FFFFFF" w:themeFill="background1"/>
        <w:tblLook w:val="04A0"/>
      </w:tblPr>
      <w:tblGrid>
        <w:gridCol w:w="6912"/>
      </w:tblGrid>
      <w:tr w:rsidR="008431E3" w:rsidRPr="00BE79D3" w:rsidTr="00D2452C">
        <w:trPr>
          <w:trHeight w:val="275"/>
        </w:trPr>
        <w:tc>
          <w:tcPr>
            <w:tcW w:w="6912" w:type="dxa"/>
            <w:shd w:val="clear" w:color="auto" w:fill="FFFFFF" w:themeFill="background1"/>
            <w:vAlign w:val="center"/>
          </w:tcPr>
          <w:p w:rsidR="008431E3" w:rsidRPr="00BE79D3" w:rsidRDefault="008431E3" w:rsidP="002B6340">
            <w:pPr>
              <w:spacing w:after="0" w:line="240" w:lineRule="auto"/>
              <w:rPr>
                <w:rFonts w:ascii="Nikosh" w:hAnsi="Nikosh" w:cs="Nikosh"/>
                <w:b/>
                <w:color w:val="7030A0"/>
                <w:sz w:val="20"/>
                <w:szCs w:val="20"/>
              </w:rPr>
            </w:pPr>
            <w:r w:rsidRPr="00BE79D3">
              <w:rPr>
                <w:rFonts w:ascii="Nikosh" w:hAnsi="Nikosh" w:cs="Nikosh"/>
                <w:b/>
                <w:color w:val="7030A0"/>
                <w:sz w:val="20"/>
                <w:szCs w:val="20"/>
              </w:rPr>
              <w:t>MD.  ABDUS  SALAM, PhD, AMIChemE</w:t>
            </w:r>
            <w:r w:rsidR="00E4531C" w:rsidRPr="00BE79D3">
              <w:rPr>
                <w:rFonts w:ascii="Nikosh" w:hAnsi="Nikosh" w:cs="Nikosh"/>
                <w:b/>
                <w:color w:val="7030A0"/>
                <w:sz w:val="20"/>
                <w:szCs w:val="20"/>
              </w:rPr>
              <w:t>, MyIEM</w:t>
            </w:r>
          </w:p>
        </w:tc>
      </w:tr>
      <w:tr w:rsidR="00D2452C" w:rsidRPr="00BE79D3" w:rsidTr="00A45001">
        <w:trPr>
          <w:trHeight w:val="58"/>
        </w:trPr>
        <w:tc>
          <w:tcPr>
            <w:tcW w:w="6912" w:type="dxa"/>
            <w:shd w:val="clear" w:color="auto" w:fill="FFFFFF" w:themeFill="background1"/>
            <w:vAlign w:val="center"/>
          </w:tcPr>
          <w:p w:rsidR="00D2452C" w:rsidRPr="00BE79D3" w:rsidRDefault="00D2452C" w:rsidP="002B6340">
            <w:pPr>
              <w:spacing w:after="0" w:line="240" w:lineRule="auto"/>
              <w:rPr>
                <w:rFonts w:ascii="Nikosh" w:hAnsi="Nikosh" w:cs="Nikosh"/>
                <w:b/>
                <w:color w:val="7030A0"/>
                <w:sz w:val="20"/>
                <w:szCs w:val="20"/>
              </w:rPr>
            </w:pPr>
          </w:p>
        </w:tc>
      </w:tr>
    </w:tbl>
    <w:p w:rsidR="00D2452C" w:rsidRPr="00BE79D3" w:rsidRDefault="00D2452C" w:rsidP="005E13F7">
      <w:pPr>
        <w:pStyle w:val="NoSpacing"/>
        <w:rPr>
          <w:rFonts w:ascii="Nikosh" w:hAnsi="Nikosh" w:cs="Nikosh"/>
          <w:b/>
          <w:color w:val="1305CB"/>
          <w:sz w:val="20"/>
          <w:szCs w:val="20"/>
        </w:rPr>
      </w:pPr>
    </w:p>
    <w:p w:rsidR="00D2452C" w:rsidRPr="00BE79D3" w:rsidRDefault="00D2452C" w:rsidP="005E13F7">
      <w:pPr>
        <w:pStyle w:val="NoSpacing"/>
        <w:rPr>
          <w:rFonts w:ascii="Nikosh" w:hAnsi="Nikosh" w:cs="Nikosh"/>
          <w:b/>
          <w:color w:val="1305CB"/>
          <w:sz w:val="20"/>
          <w:szCs w:val="20"/>
        </w:rPr>
      </w:pPr>
    </w:p>
    <w:p w:rsidR="00D2452C" w:rsidRPr="00BE79D3" w:rsidRDefault="00D2452C" w:rsidP="005E13F7">
      <w:pPr>
        <w:pStyle w:val="NoSpacing"/>
        <w:rPr>
          <w:rFonts w:ascii="Nikosh" w:hAnsi="Nikosh" w:cs="Nikosh"/>
          <w:b/>
          <w:color w:val="1305CB"/>
          <w:sz w:val="20"/>
          <w:szCs w:val="20"/>
        </w:rPr>
      </w:pPr>
    </w:p>
    <w:p w:rsidR="00D2452C" w:rsidRPr="00BE79D3" w:rsidRDefault="00D2452C" w:rsidP="005E13F7">
      <w:pPr>
        <w:pStyle w:val="NoSpacing"/>
        <w:rPr>
          <w:rFonts w:ascii="Nikosh" w:hAnsi="Nikosh" w:cs="Nikosh"/>
          <w:b/>
          <w:color w:val="1305CB"/>
          <w:sz w:val="20"/>
          <w:szCs w:val="20"/>
        </w:rPr>
      </w:pPr>
    </w:p>
    <w:p w:rsidR="007D59BE" w:rsidRPr="00BE79D3" w:rsidRDefault="001661EB" w:rsidP="005E13F7">
      <w:pPr>
        <w:pStyle w:val="NoSpacing"/>
        <w:rPr>
          <w:rFonts w:ascii="Nikosh" w:hAnsi="Nikosh" w:cs="Nikosh"/>
          <w:b/>
          <w:color w:val="1305CB"/>
        </w:rPr>
      </w:pPr>
      <w:r w:rsidRPr="00BE79D3">
        <w:rPr>
          <w:rFonts w:ascii="Nikosh" w:hAnsi="Nikosh" w:cs="Nikosh"/>
          <w:b/>
          <w:color w:val="1305CB"/>
        </w:rPr>
        <w:t>PERSONAL DETAILS</w:t>
      </w:r>
    </w:p>
    <w:p w:rsidR="001128D9" w:rsidRPr="00BE79D3" w:rsidRDefault="001128D9" w:rsidP="005E13F7">
      <w:pPr>
        <w:pStyle w:val="NoSpacing"/>
        <w:rPr>
          <w:rFonts w:ascii="Nikosh" w:hAnsi="Nikosh" w:cs="Nikosh"/>
          <w:b/>
          <w:color w:val="1305CB"/>
        </w:rPr>
      </w:pPr>
    </w:p>
    <w:p w:rsidR="001661EB" w:rsidRPr="00BE79D3" w:rsidRDefault="001661EB" w:rsidP="005E13F7">
      <w:pPr>
        <w:pStyle w:val="NoSpacing"/>
        <w:rPr>
          <w:rFonts w:ascii="Nikosh" w:hAnsi="Nikosh" w:cs="Nikosh"/>
        </w:rPr>
      </w:pPr>
      <w:r w:rsidRPr="00BE79D3">
        <w:rPr>
          <w:rFonts w:ascii="Nikosh" w:hAnsi="Nikosh" w:cs="Nikosh"/>
        </w:rPr>
        <w:t>Full Name</w:t>
      </w:r>
      <w:r w:rsidRPr="00BE79D3">
        <w:rPr>
          <w:rFonts w:ascii="Nikosh" w:hAnsi="Nikosh" w:cs="Nikosh"/>
        </w:rPr>
        <w:tab/>
      </w:r>
      <w:r w:rsidRPr="00BE79D3">
        <w:rPr>
          <w:rFonts w:ascii="Nikosh" w:hAnsi="Nikosh" w:cs="Nikosh"/>
        </w:rPr>
        <w:tab/>
      </w:r>
      <w:r w:rsidRPr="00BE79D3">
        <w:rPr>
          <w:rFonts w:ascii="Nikosh" w:hAnsi="Nikosh" w:cs="Nikosh"/>
        </w:rPr>
        <w:tab/>
      </w:r>
      <w:r w:rsidRPr="00BE79D3">
        <w:rPr>
          <w:rFonts w:ascii="Nikosh" w:hAnsi="Nikosh" w:cs="Nikosh"/>
        </w:rPr>
        <w:tab/>
        <w:t>: MD. ABDUS SALAM</w:t>
      </w:r>
    </w:p>
    <w:p w:rsidR="001661EB" w:rsidRPr="00BE79D3" w:rsidRDefault="00873FAA" w:rsidP="005E13F7">
      <w:pPr>
        <w:pStyle w:val="NoSpacing"/>
        <w:rPr>
          <w:rFonts w:ascii="Nikosh" w:hAnsi="Nikosh" w:cs="Nikosh"/>
        </w:rPr>
      </w:pPr>
      <w:r w:rsidRPr="00BE79D3">
        <w:rPr>
          <w:rFonts w:ascii="Nikosh" w:hAnsi="Nikosh" w:cs="Nikosh"/>
        </w:rPr>
        <w:t>Passport No</w:t>
      </w:r>
      <w:r w:rsidR="00E4531C" w:rsidRPr="00BE79D3">
        <w:rPr>
          <w:rFonts w:ascii="Nikosh" w:hAnsi="Nikosh" w:cs="Nikosh"/>
        </w:rPr>
        <w:tab/>
      </w:r>
      <w:r w:rsidR="00E4531C" w:rsidRPr="00BE79D3">
        <w:rPr>
          <w:rFonts w:ascii="Nikosh" w:hAnsi="Nikosh" w:cs="Nikosh"/>
        </w:rPr>
        <w:tab/>
      </w:r>
      <w:r w:rsidR="00E4531C" w:rsidRPr="00BE79D3">
        <w:rPr>
          <w:rFonts w:ascii="Nikosh" w:hAnsi="Nikosh" w:cs="Nikosh"/>
        </w:rPr>
        <w:tab/>
      </w:r>
      <w:r w:rsidR="00BE79D3">
        <w:rPr>
          <w:rFonts w:ascii="Nikosh" w:hAnsi="Nikosh" w:cs="Nikosh"/>
        </w:rPr>
        <w:tab/>
      </w:r>
      <w:r w:rsidR="001661EB" w:rsidRPr="00BE79D3">
        <w:rPr>
          <w:rFonts w:ascii="Nikosh" w:hAnsi="Nikosh" w:cs="Nikosh"/>
        </w:rPr>
        <w:t xml:space="preserve">: </w:t>
      </w:r>
      <w:r w:rsidR="006C137A" w:rsidRPr="00BE79D3">
        <w:rPr>
          <w:rFonts w:ascii="Nikosh" w:hAnsi="Nikosh" w:cs="Nikosh"/>
        </w:rPr>
        <w:t>BH0277367</w:t>
      </w:r>
    </w:p>
    <w:p w:rsidR="001661EB" w:rsidRPr="00BE79D3" w:rsidRDefault="001661EB" w:rsidP="005E13F7">
      <w:pPr>
        <w:pStyle w:val="NoSpacing"/>
        <w:rPr>
          <w:rFonts w:ascii="Nikosh" w:hAnsi="Nikosh" w:cs="Nikosh"/>
        </w:rPr>
      </w:pPr>
      <w:r w:rsidRPr="00BE79D3">
        <w:rPr>
          <w:rFonts w:ascii="Nikosh" w:hAnsi="Nikosh" w:cs="Nikosh"/>
        </w:rPr>
        <w:t>Nationality</w:t>
      </w:r>
      <w:r w:rsidRPr="00BE79D3">
        <w:rPr>
          <w:rFonts w:ascii="Nikosh" w:hAnsi="Nikosh" w:cs="Nikosh"/>
        </w:rPr>
        <w:tab/>
      </w:r>
      <w:r w:rsidRPr="00BE79D3">
        <w:rPr>
          <w:rFonts w:ascii="Nikosh" w:hAnsi="Nikosh" w:cs="Nikosh"/>
        </w:rPr>
        <w:tab/>
      </w:r>
      <w:r w:rsidRPr="00BE79D3">
        <w:rPr>
          <w:rFonts w:ascii="Nikosh" w:hAnsi="Nikosh" w:cs="Nikosh"/>
        </w:rPr>
        <w:tab/>
      </w:r>
      <w:r w:rsidRPr="00BE79D3">
        <w:rPr>
          <w:rFonts w:ascii="Nikosh" w:hAnsi="Nikosh" w:cs="Nikosh"/>
        </w:rPr>
        <w:tab/>
        <w:t>: Bangladeshi</w:t>
      </w:r>
    </w:p>
    <w:p w:rsidR="001661EB" w:rsidRPr="00BE79D3" w:rsidRDefault="00693951" w:rsidP="005E13F7">
      <w:pPr>
        <w:pStyle w:val="NoSpacing"/>
        <w:rPr>
          <w:rFonts w:ascii="Nikosh" w:hAnsi="Nikosh" w:cs="Nikosh"/>
        </w:rPr>
      </w:pPr>
      <w:r>
        <w:rPr>
          <w:rFonts w:ascii="Nikosh" w:hAnsi="Nikosh" w:cs="Nikosh"/>
        </w:rPr>
        <w:t>Telephone No (Mobile)</w:t>
      </w:r>
      <w:r>
        <w:rPr>
          <w:rFonts w:ascii="Nikosh" w:hAnsi="Nikosh" w:cs="Nikosh"/>
        </w:rPr>
        <w:tab/>
      </w:r>
      <w:r>
        <w:rPr>
          <w:rFonts w:ascii="Nikosh" w:hAnsi="Nikosh" w:cs="Nikosh"/>
        </w:rPr>
        <w:tab/>
      </w:r>
      <w:r w:rsidR="00422C58" w:rsidRPr="00BE79D3">
        <w:rPr>
          <w:rFonts w:ascii="Nikosh" w:hAnsi="Nikosh" w:cs="Nikosh"/>
        </w:rPr>
        <w:t>:</w:t>
      </w:r>
      <w:r w:rsidR="00E4531C" w:rsidRPr="00BE79D3">
        <w:rPr>
          <w:rFonts w:ascii="Nikosh" w:hAnsi="Nikosh" w:cs="Nikosh"/>
        </w:rPr>
        <w:t xml:space="preserve"> </w:t>
      </w:r>
      <w:r w:rsidR="00422C58" w:rsidRPr="00BE79D3">
        <w:rPr>
          <w:rFonts w:ascii="Nikosh" w:hAnsi="Nikosh" w:cs="Nikosh"/>
        </w:rPr>
        <w:t>+88 01881609053 (Bangladesh)</w:t>
      </w:r>
    </w:p>
    <w:p w:rsidR="00AC0A36" w:rsidRDefault="001661EB" w:rsidP="005E13F7">
      <w:pPr>
        <w:pStyle w:val="NoSpacing"/>
        <w:rPr>
          <w:rFonts w:ascii="Nikosh" w:hAnsi="Nikosh" w:cs="Nikosh"/>
          <w:color w:val="002060"/>
        </w:rPr>
      </w:pPr>
      <w:r w:rsidRPr="00BE79D3">
        <w:rPr>
          <w:rFonts w:ascii="Nikosh" w:hAnsi="Nikosh" w:cs="Nikosh"/>
        </w:rPr>
        <w:t>E-mail Address</w:t>
      </w:r>
      <w:r w:rsidRPr="00BE79D3">
        <w:rPr>
          <w:rFonts w:ascii="Nikosh" w:hAnsi="Nikosh" w:cs="Nikosh"/>
        </w:rPr>
        <w:tab/>
      </w:r>
      <w:r w:rsidRPr="00BE79D3">
        <w:rPr>
          <w:rFonts w:ascii="Nikosh" w:hAnsi="Nikosh" w:cs="Nikosh"/>
        </w:rPr>
        <w:tab/>
      </w:r>
      <w:r w:rsidRPr="00BE79D3">
        <w:rPr>
          <w:rFonts w:ascii="Nikosh" w:hAnsi="Nikosh" w:cs="Nikosh"/>
        </w:rPr>
        <w:tab/>
        <w:t xml:space="preserve">: </w:t>
      </w:r>
      <w:hyperlink r:id="rId8" w:history="1">
        <w:r w:rsidRPr="00BE79D3">
          <w:rPr>
            <w:rStyle w:val="Hyperlink"/>
            <w:rFonts w:ascii="Nikosh" w:hAnsi="Nikosh" w:cs="Nikosh"/>
            <w:bCs/>
            <w:u w:val="none"/>
          </w:rPr>
          <w:t>salam.bcsir@gmail.com</w:t>
        </w:r>
      </w:hyperlink>
      <w:r w:rsidR="00BE79D3">
        <w:t xml:space="preserve">, </w:t>
      </w:r>
      <w:r w:rsidR="00D2452C" w:rsidRPr="00BE79D3">
        <w:rPr>
          <w:rFonts w:ascii="Nikosh" w:hAnsi="Nikosh" w:cs="Nikosh"/>
          <w:color w:val="002060"/>
        </w:rPr>
        <w:t>ctg</w:t>
      </w:r>
      <w:r w:rsidR="00D215F3" w:rsidRPr="00BE79D3">
        <w:rPr>
          <w:rFonts w:ascii="Nikosh" w:hAnsi="Nikosh" w:cs="Nikosh"/>
          <w:color w:val="002060"/>
        </w:rPr>
        <w:t>.salam@</w:t>
      </w:r>
      <w:r w:rsidR="00D2452C" w:rsidRPr="00BE79D3">
        <w:rPr>
          <w:rFonts w:ascii="Nikosh" w:hAnsi="Nikosh" w:cs="Nikosh"/>
          <w:color w:val="002060"/>
        </w:rPr>
        <w:t>gov.bd.com</w:t>
      </w:r>
    </w:p>
    <w:p w:rsidR="00BE79D3" w:rsidRPr="00BE79D3" w:rsidRDefault="00BE79D3" w:rsidP="005E13F7">
      <w:pPr>
        <w:pStyle w:val="NoSpacing"/>
        <w:rPr>
          <w:rFonts w:ascii="Nikosh" w:hAnsi="Nikosh" w:cs="Nikosh"/>
        </w:rPr>
      </w:pPr>
    </w:p>
    <w:p w:rsidR="005E13F7" w:rsidRPr="000754AB" w:rsidRDefault="006E4164" w:rsidP="005E13F7">
      <w:pPr>
        <w:pStyle w:val="NoSpacing"/>
        <w:rPr>
          <w:rFonts w:ascii="Nikosh" w:hAnsi="Nikosh" w:cs="Nikosh"/>
          <w:b/>
          <w:color w:val="1305CB"/>
        </w:rPr>
      </w:pPr>
      <w:r w:rsidRPr="000754AB">
        <w:rPr>
          <w:rFonts w:ascii="Nikosh" w:hAnsi="Nikosh" w:cs="Nikosh"/>
          <w:b/>
          <w:color w:val="1305CB"/>
        </w:rPr>
        <w:t xml:space="preserve">CURRENT POSITION </w:t>
      </w:r>
    </w:p>
    <w:p w:rsidR="00A45001" w:rsidRPr="000754AB" w:rsidRDefault="00A45001" w:rsidP="00A45001">
      <w:pPr>
        <w:pStyle w:val="NoSpacing"/>
        <w:rPr>
          <w:rFonts w:ascii="Nikosh" w:hAnsi="Nikosh" w:cs="Nikosh"/>
        </w:rPr>
      </w:pPr>
      <w:r w:rsidRPr="000754AB">
        <w:rPr>
          <w:rFonts w:ascii="Nikosh" w:hAnsi="Nikosh" w:cs="Nikosh"/>
        </w:rPr>
        <w:t>Project Director</w:t>
      </w:r>
    </w:p>
    <w:p w:rsidR="00A45001" w:rsidRDefault="00A45001" w:rsidP="00A45001">
      <w:pPr>
        <w:pStyle w:val="NoSpacing"/>
        <w:rPr>
          <w:rFonts w:ascii="Nikosh" w:hAnsi="Nikosh" w:cs="Nikosh"/>
        </w:rPr>
      </w:pPr>
      <w:r w:rsidRPr="000754AB">
        <w:rPr>
          <w:rFonts w:ascii="Nikosh" w:hAnsi="Nikosh" w:cs="Nikosh"/>
        </w:rPr>
        <w:t>"Establishment of Hydrogen Energy Laboratory"</w:t>
      </w:r>
    </w:p>
    <w:p w:rsidR="001A226B" w:rsidRPr="000754AB" w:rsidRDefault="001A226B" w:rsidP="001A226B">
      <w:pPr>
        <w:pStyle w:val="NoSpacing"/>
        <w:rPr>
          <w:rFonts w:ascii="Nikosh" w:hAnsi="Nikosh" w:cs="Nikosh"/>
          <w:b/>
          <w:color w:val="1305CB"/>
        </w:rPr>
      </w:pPr>
      <w:r>
        <w:rPr>
          <w:rFonts w:ascii="Nikosh" w:hAnsi="Nikosh" w:cs="Nikosh"/>
          <w:b/>
          <w:color w:val="1305CB"/>
        </w:rPr>
        <w:t>&amp;</w:t>
      </w:r>
    </w:p>
    <w:p w:rsidR="001A226B" w:rsidRDefault="001A226B" w:rsidP="001A226B">
      <w:pPr>
        <w:pStyle w:val="NoSpacing"/>
        <w:rPr>
          <w:rFonts w:ascii="Nikosh" w:hAnsi="Nikosh" w:cs="Nikosh"/>
        </w:rPr>
      </w:pPr>
      <w:r>
        <w:rPr>
          <w:rFonts w:ascii="Nikosh" w:hAnsi="Nikosh" w:cs="Nikosh"/>
        </w:rPr>
        <w:t>Senior Scientific Officer,</w:t>
      </w:r>
    </w:p>
    <w:p w:rsidR="001A226B" w:rsidRDefault="001A226B" w:rsidP="001A226B">
      <w:pPr>
        <w:pStyle w:val="NoSpacing"/>
        <w:rPr>
          <w:rFonts w:ascii="Nikosh" w:hAnsi="Nikosh" w:cs="Nikosh"/>
        </w:rPr>
      </w:pPr>
      <w:r w:rsidRPr="000754AB">
        <w:rPr>
          <w:rFonts w:ascii="Nikosh" w:hAnsi="Nikosh" w:cs="Nikosh"/>
        </w:rPr>
        <w:t xml:space="preserve">Bangladesh Council of Scientific and Industrial Research(BCSIR). </w:t>
      </w:r>
    </w:p>
    <w:p w:rsidR="001A226B" w:rsidRPr="000754AB" w:rsidRDefault="001A226B" w:rsidP="00A45001">
      <w:pPr>
        <w:pStyle w:val="NoSpacing"/>
        <w:rPr>
          <w:rFonts w:ascii="Nikosh" w:hAnsi="Nikosh" w:cs="Nikosh"/>
          <w:b/>
        </w:rPr>
      </w:pPr>
    </w:p>
    <w:p w:rsidR="00BE79D3" w:rsidRPr="000754AB" w:rsidRDefault="00BE79D3" w:rsidP="00345F33">
      <w:pPr>
        <w:pStyle w:val="NoSpacing"/>
        <w:rPr>
          <w:rFonts w:ascii="Nikosh" w:hAnsi="Nikosh" w:cs="Nikosh"/>
        </w:rPr>
      </w:pPr>
    </w:p>
    <w:p w:rsidR="007973CC" w:rsidRPr="000754AB" w:rsidRDefault="007438AD" w:rsidP="005E13F7">
      <w:pPr>
        <w:pStyle w:val="NoSpacing"/>
        <w:rPr>
          <w:rFonts w:ascii="Nikosh" w:hAnsi="Nikosh" w:cs="Nikosh"/>
          <w:b/>
          <w:color w:val="1305CB"/>
        </w:rPr>
      </w:pPr>
      <w:r w:rsidRPr="000754AB">
        <w:rPr>
          <w:rFonts w:ascii="Nikosh" w:hAnsi="Nikosh" w:cs="Nikosh"/>
          <w:b/>
          <w:color w:val="1305CB"/>
        </w:rPr>
        <w:t>PROFESSIONAL MEMBERSHIP</w:t>
      </w:r>
    </w:p>
    <w:p w:rsidR="00DB314D" w:rsidRPr="000754AB" w:rsidRDefault="00DB314D" w:rsidP="005E13F7">
      <w:pPr>
        <w:pStyle w:val="NoSpacing"/>
        <w:rPr>
          <w:rFonts w:ascii="Nikosh" w:hAnsi="Nikosh" w:cs="Nikosh"/>
          <w:b/>
          <w:color w:val="1305CB"/>
        </w:rPr>
      </w:pPr>
    </w:p>
    <w:p w:rsidR="007438AD" w:rsidRPr="000754AB" w:rsidRDefault="005E13F7" w:rsidP="005E13F7">
      <w:pPr>
        <w:pStyle w:val="NoSpacing"/>
        <w:rPr>
          <w:rFonts w:ascii="Nikosh" w:hAnsi="Nikosh" w:cs="Nikosh"/>
        </w:rPr>
      </w:pPr>
      <w:r w:rsidRPr="000754AB">
        <w:rPr>
          <w:rFonts w:ascii="Nikosh" w:hAnsi="Nikosh" w:cs="Nikosh"/>
        </w:rPr>
        <w:t xml:space="preserve">1. </w:t>
      </w:r>
      <w:r w:rsidR="007438AD" w:rsidRPr="000754AB">
        <w:rPr>
          <w:rFonts w:ascii="Nikosh" w:hAnsi="Nikosh" w:cs="Nikosh"/>
        </w:rPr>
        <w:t xml:space="preserve">Associate Member: Institution of Chemical Engineers </w:t>
      </w:r>
      <w:r w:rsidR="007438AD" w:rsidRPr="000754AB">
        <w:rPr>
          <w:rFonts w:ascii="Nikosh" w:hAnsi="Nikosh" w:cs="Nikosh"/>
          <w:color w:val="0070C0"/>
        </w:rPr>
        <w:t>(IChemE)</w:t>
      </w:r>
    </w:p>
    <w:p w:rsidR="007438AD" w:rsidRPr="000754AB" w:rsidRDefault="00905C29" w:rsidP="005E13F7">
      <w:pPr>
        <w:pStyle w:val="NoSpacing"/>
        <w:rPr>
          <w:rFonts w:ascii="Nikosh" w:hAnsi="Nikosh" w:cs="Nikosh"/>
        </w:rPr>
      </w:pPr>
      <w:r w:rsidRPr="000754AB">
        <w:rPr>
          <w:rFonts w:ascii="Nikosh" w:hAnsi="Nikosh" w:cs="Nikosh"/>
        </w:rPr>
        <w:t>Membership No: 99970498</w:t>
      </w:r>
    </w:p>
    <w:p w:rsidR="005E13F7" w:rsidRPr="000754AB" w:rsidRDefault="005E13F7" w:rsidP="005E13F7">
      <w:pPr>
        <w:pStyle w:val="NoSpacing"/>
        <w:rPr>
          <w:rFonts w:ascii="Nikosh" w:hAnsi="Nikosh" w:cs="Nikosh"/>
        </w:rPr>
      </w:pPr>
      <w:r w:rsidRPr="000754AB">
        <w:rPr>
          <w:rFonts w:ascii="Nikosh" w:hAnsi="Nikosh" w:cs="Nikosh"/>
        </w:rPr>
        <w:t xml:space="preserve">2. </w:t>
      </w:r>
      <w:r w:rsidR="00304849" w:rsidRPr="000754AB">
        <w:rPr>
          <w:rFonts w:ascii="Nikosh" w:hAnsi="Nikosh" w:cs="Nikosh"/>
        </w:rPr>
        <w:t xml:space="preserve">Affiliate Member: The Institution of Engineers, Malaysia </w:t>
      </w:r>
      <w:r w:rsidR="00304849" w:rsidRPr="000754AB">
        <w:rPr>
          <w:rFonts w:ascii="Nikosh" w:hAnsi="Nikosh" w:cs="Nikosh"/>
          <w:color w:val="0070C0"/>
        </w:rPr>
        <w:t>(MyIEM)</w:t>
      </w:r>
    </w:p>
    <w:p w:rsidR="00304849" w:rsidRPr="000754AB" w:rsidRDefault="00304849" w:rsidP="005E13F7">
      <w:pPr>
        <w:pStyle w:val="NoSpacing"/>
        <w:rPr>
          <w:rFonts w:ascii="Nikosh" w:hAnsi="Nikosh" w:cs="Nikosh"/>
        </w:rPr>
      </w:pPr>
      <w:r w:rsidRPr="000754AB">
        <w:rPr>
          <w:rFonts w:ascii="Nikosh" w:hAnsi="Nikosh" w:cs="Nikosh"/>
        </w:rPr>
        <w:t xml:space="preserve">Membership No: 86336 </w:t>
      </w:r>
    </w:p>
    <w:p w:rsidR="007438AD" w:rsidRPr="000754AB" w:rsidRDefault="005E13F7" w:rsidP="005E13F7">
      <w:pPr>
        <w:pStyle w:val="NoSpacing"/>
        <w:rPr>
          <w:rFonts w:ascii="Nikosh" w:hAnsi="Nikosh" w:cs="Nikosh"/>
        </w:rPr>
      </w:pPr>
      <w:r w:rsidRPr="000754AB">
        <w:rPr>
          <w:rFonts w:ascii="Nikosh" w:hAnsi="Nikosh" w:cs="Nikosh"/>
        </w:rPr>
        <w:t xml:space="preserve">3. </w:t>
      </w:r>
      <w:r w:rsidR="007438AD" w:rsidRPr="000754AB">
        <w:rPr>
          <w:rFonts w:ascii="Nikosh" w:hAnsi="Nikosh" w:cs="Nikosh"/>
        </w:rPr>
        <w:t>Life time member: Bangladesh Physical Society (BPS), Dhaka</w:t>
      </w:r>
    </w:p>
    <w:p w:rsidR="001128D9" w:rsidRPr="000754AB" w:rsidRDefault="00905C29" w:rsidP="001128D9">
      <w:pPr>
        <w:pStyle w:val="NoSpacing"/>
        <w:rPr>
          <w:rFonts w:ascii="Nikosh" w:hAnsi="Nikosh" w:cs="Nikosh"/>
        </w:rPr>
      </w:pPr>
      <w:r w:rsidRPr="000754AB">
        <w:rPr>
          <w:rFonts w:ascii="Nikosh" w:hAnsi="Nikosh" w:cs="Nikosh"/>
        </w:rPr>
        <w:t xml:space="preserve">Membership No: LM J0012   </w:t>
      </w:r>
    </w:p>
    <w:p w:rsidR="00D2452C" w:rsidRPr="000754AB" w:rsidRDefault="00D2452C" w:rsidP="001128D9">
      <w:pPr>
        <w:pStyle w:val="NoSpacing"/>
        <w:rPr>
          <w:rFonts w:ascii="Nikosh" w:hAnsi="Nikosh" w:cs="Nikosh"/>
        </w:rPr>
      </w:pPr>
    </w:p>
    <w:p w:rsidR="005F4A88" w:rsidRPr="000754AB" w:rsidRDefault="006E4164" w:rsidP="00345F33">
      <w:pPr>
        <w:tabs>
          <w:tab w:val="left" w:pos="1632"/>
        </w:tabs>
        <w:spacing w:after="0"/>
        <w:rPr>
          <w:rFonts w:ascii="Nikosh" w:hAnsi="Nikosh" w:cs="Nikosh"/>
          <w:b/>
          <w:color w:val="1826FF"/>
        </w:rPr>
      </w:pPr>
      <w:r w:rsidRPr="000754AB">
        <w:rPr>
          <w:rFonts w:ascii="Nikosh" w:hAnsi="Nikosh" w:cs="Nikosh"/>
          <w:b/>
          <w:color w:val="1826FF"/>
        </w:rPr>
        <w:t>WORK EXPERIENCES</w:t>
      </w:r>
    </w:p>
    <w:tbl>
      <w:tblPr>
        <w:tblW w:w="0" w:type="auto"/>
        <w:tblInd w:w="108" w:type="dxa"/>
        <w:tblBorders>
          <w:bottom w:val="single" w:sz="4" w:space="0" w:color="000000"/>
          <w:insideH w:val="single" w:sz="4" w:space="0" w:color="000000"/>
        </w:tblBorders>
        <w:tblLook w:val="04A0"/>
      </w:tblPr>
      <w:tblGrid>
        <w:gridCol w:w="2268"/>
        <w:gridCol w:w="3132"/>
        <w:gridCol w:w="1404"/>
        <w:gridCol w:w="2664"/>
      </w:tblGrid>
      <w:tr w:rsidR="00417C38" w:rsidRPr="000754AB" w:rsidTr="00BE79D3">
        <w:tc>
          <w:tcPr>
            <w:tcW w:w="2268" w:type="dxa"/>
            <w:shd w:val="clear" w:color="auto" w:fill="C6D9F1"/>
          </w:tcPr>
          <w:p w:rsidR="004623FB" w:rsidRPr="000754AB" w:rsidRDefault="004623FB" w:rsidP="002B6340">
            <w:pPr>
              <w:spacing w:after="0" w:line="240" w:lineRule="auto"/>
              <w:rPr>
                <w:rFonts w:ascii="Nikosh" w:hAnsi="Nikosh" w:cs="Nikosh"/>
              </w:rPr>
            </w:pPr>
            <w:r w:rsidRPr="000754AB">
              <w:rPr>
                <w:rFonts w:ascii="Nikosh" w:hAnsi="Nikosh" w:cs="Nikosh"/>
              </w:rPr>
              <w:t>Position</w:t>
            </w:r>
          </w:p>
        </w:tc>
        <w:tc>
          <w:tcPr>
            <w:tcW w:w="3132" w:type="dxa"/>
            <w:shd w:val="clear" w:color="auto" w:fill="C6D9F1"/>
          </w:tcPr>
          <w:p w:rsidR="004623FB" w:rsidRPr="000754AB" w:rsidRDefault="004623FB" w:rsidP="002B6340">
            <w:pPr>
              <w:spacing w:after="0" w:line="240" w:lineRule="auto"/>
              <w:rPr>
                <w:rFonts w:ascii="Nikosh" w:hAnsi="Nikosh" w:cs="Nikosh"/>
              </w:rPr>
            </w:pPr>
            <w:r w:rsidRPr="000754AB">
              <w:rPr>
                <w:rFonts w:ascii="Nikosh" w:hAnsi="Nikosh" w:cs="Nikosh"/>
              </w:rPr>
              <w:t>Institution/Company</w:t>
            </w:r>
          </w:p>
        </w:tc>
        <w:tc>
          <w:tcPr>
            <w:tcW w:w="1404" w:type="dxa"/>
            <w:shd w:val="clear" w:color="auto" w:fill="C6D9F1"/>
          </w:tcPr>
          <w:p w:rsidR="004623FB" w:rsidRPr="000754AB" w:rsidRDefault="004623FB" w:rsidP="002B6340">
            <w:pPr>
              <w:spacing w:after="0" w:line="240" w:lineRule="auto"/>
              <w:rPr>
                <w:rFonts w:ascii="Nikosh" w:hAnsi="Nikosh" w:cs="Nikosh"/>
              </w:rPr>
            </w:pPr>
            <w:r w:rsidRPr="000754AB">
              <w:rPr>
                <w:rFonts w:ascii="Nikosh" w:hAnsi="Nikosh" w:cs="Nikosh"/>
              </w:rPr>
              <w:t>Period</w:t>
            </w:r>
          </w:p>
        </w:tc>
        <w:tc>
          <w:tcPr>
            <w:tcW w:w="2664" w:type="dxa"/>
            <w:shd w:val="clear" w:color="auto" w:fill="C6D9F1"/>
          </w:tcPr>
          <w:p w:rsidR="004623FB" w:rsidRPr="000754AB" w:rsidRDefault="004623FB" w:rsidP="002B6340">
            <w:pPr>
              <w:spacing w:after="0" w:line="240" w:lineRule="auto"/>
              <w:rPr>
                <w:rFonts w:ascii="Nikosh" w:hAnsi="Nikosh" w:cs="Nikosh"/>
              </w:rPr>
            </w:pPr>
            <w:r w:rsidRPr="000754AB">
              <w:rPr>
                <w:rFonts w:ascii="Nikosh" w:hAnsi="Nikosh" w:cs="Nikosh"/>
              </w:rPr>
              <w:t>Responsibilities</w:t>
            </w:r>
          </w:p>
        </w:tc>
      </w:tr>
      <w:tr w:rsidR="00DB314D" w:rsidRPr="000754AB" w:rsidTr="00BE79D3">
        <w:tc>
          <w:tcPr>
            <w:tcW w:w="2268" w:type="dxa"/>
          </w:tcPr>
          <w:p w:rsidR="00DB314D" w:rsidRPr="000754AB" w:rsidRDefault="00DB314D" w:rsidP="002B6340">
            <w:pPr>
              <w:spacing w:after="0" w:line="240" w:lineRule="auto"/>
              <w:rPr>
                <w:rFonts w:ascii="Nikosh" w:hAnsi="Nikosh" w:cs="Nikosh"/>
              </w:rPr>
            </w:pPr>
            <w:r w:rsidRPr="000754AB">
              <w:rPr>
                <w:rFonts w:ascii="Nikosh" w:hAnsi="Nikosh" w:cs="Nikosh"/>
              </w:rPr>
              <w:t>Project Director &amp; Senior Scientific Officer</w:t>
            </w:r>
          </w:p>
        </w:tc>
        <w:tc>
          <w:tcPr>
            <w:tcW w:w="3132" w:type="dxa"/>
          </w:tcPr>
          <w:p w:rsidR="00DB314D" w:rsidRPr="000754AB" w:rsidRDefault="00DB314D" w:rsidP="004623FB">
            <w:pPr>
              <w:pStyle w:val="NoSpacing"/>
              <w:rPr>
                <w:rFonts w:ascii="Nikosh" w:hAnsi="Nikosh" w:cs="Nikosh"/>
              </w:rPr>
            </w:pPr>
            <w:r w:rsidRPr="000754AB">
              <w:rPr>
                <w:rFonts w:ascii="Nikosh" w:hAnsi="Nikosh" w:cs="Nikosh"/>
              </w:rPr>
              <w:t>BCSIR</w:t>
            </w:r>
          </w:p>
        </w:tc>
        <w:tc>
          <w:tcPr>
            <w:tcW w:w="1404" w:type="dxa"/>
          </w:tcPr>
          <w:p w:rsidR="00DB314D" w:rsidRPr="000754AB" w:rsidRDefault="00DB314D" w:rsidP="002B6340">
            <w:pPr>
              <w:spacing w:after="0" w:line="240" w:lineRule="auto"/>
              <w:rPr>
                <w:rFonts w:ascii="Nikosh" w:hAnsi="Nikosh" w:cs="Nikosh"/>
              </w:rPr>
            </w:pPr>
            <w:r w:rsidRPr="000754AB">
              <w:rPr>
                <w:rFonts w:ascii="Nikosh" w:hAnsi="Nikosh" w:cs="Nikosh"/>
              </w:rPr>
              <w:t>July 2017-</w:t>
            </w:r>
          </w:p>
        </w:tc>
        <w:tc>
          <w:tcPr>
            <w:tcW w:w="2664" w:type="dxa"/>
          </w:tcPr>
          <w:p w:rsidR="00DB314D" w:rsidRPr="000754AB" w:rsidRDefault="00417C38" w:rsidP="00345F33">
            <w:pPr>
              <w:spacing w:after="0" w:line="240" w:lineRule="auto"/>
              <w:rPr>
                <w:rFonts w:ascii="Nikosh" w:hAnsi="Nikosh" w:cs="Nikosh"/>
              </w:rPr>
            </w:pPr>
            <w:r w:rsidRPr="000754AB">
              <w:rPr>
                <w:rFonts w:ascii="Nikosh" w:hAnsi="Nikosh" w:cs="Nikosh"/>
              </w:rPr>
              <w:t xml:space="preserve">Implementing responsibilities to </w:t>
            </w:r>
            <w:r w:rsidR="00DB314D" w:rsidRPr="000754AB">
              <w:rPr>
                <w:rFonts w:ascii="Nikosh" w:hAnsi="Nikosh" w:cs="Nikosh"/>
              </w:rPr>
              <w:t xml:space="preserve">Establishment </w:t>
            </w:r>
            <w:r w:rsidRPr="000754AB">
              <w:rPr>
                <w:rFonts w:ascii="Nikosh" w:hAnsi="Nikosh" w:cs="Nikosh"/>
              </w:rPr>
              <w:t xml:space="preserve">of hydrogen energy laboratory. </w:t>
            </w:r>
          </w:p>
        </w:tc>
      </w:tr>
      <w:tr w:rsidR="00AC0A36" w:rsidRPr="000754AB" w:rsidTr="00BE79D3">
        <w:tc>
          <w:tcPr>
            <w:tcW w:w="2268" w:type="dxa"/>
          </w:tcPr>
          <w:p w:rsidR="00AC0A36" w:rsidRPr="000754AB" w:rsidRDefault="001128D9" w:rsidP="002B6340">
            <w:pPr>
              <w:spacing w:after="0" w:line="240" w:lineRule="auto"/>
              <w:rPr>
                <w:rFonts w:ascii="Nikosh" w:hAnsi="Nikosh" w:cs="Nikosh"/>
              </w:rPr>
            </w:pPr>
            <w:r w:rsidRPr="000754AB">
              <w:rPr>
                <w:rFonts w:ascii="Nikosh" w:hAnsi="Nikosh" w:cs="Nikosh"/>
              </w:rPr>
              <w:t xml:space="preserve"> Lecture</w:t>
            </w:r>
          </w:p>
        </w:tc>
        <w:tc>
          <w:tcPr>
            <w:tcW w:w="3132" w:type="dxa"/>
          </w:tcPr>
          <w:p w:rsidR="00AC0A36" w:rsidRPr="000754AB" w:rsidRDefault="001128D9" w:rsidP="004623FB">
            <w:pPr>
              <w:pStyle w:val="NoSpacing"/>
              <w:rPr>
                <w:rFonts w:ascii="Nikosh" w:hAnsi="Nikosh" w:cs="Nikosh"/>
              </w:rPr>
            </w:pPr>
            <w:r w:rsidRPr="000754AB">
              <w:rPr>
                <w:rFonts w:ascii="Nikosh" w:hAnsi="Nikosh" w:cs="Nikosh"/>
              </w:rPr>
              <w:t>Chemical Engineering Department, Universiti Teknologi PETRONAS, Malaysia</w:t>
            </w:r>
          </w:p>
        </w:tc>
        <w:tc>
          <w:tcPr>
            <w:tcW w:w="1404" w:type="dxa"/>
          </w:tcPr>
          <w:p w:rsidR="00AC0A36" w:rsidRPr="000754AB" w:rsidRDefault="001128D9" w:rsidP="002B6340">
            <w:pPr>
              <w:spacing w:after="0" w:line="240" w:lineRule="auto"/>
              <w:rPr>
                <w:rFonts w:ascii="Nikosh" w:hAnsi="Nikosh" w:cs="Nikosh"/>
              </w:rPr>
            </w:pPr>
            <w:r w:rsidRPr="000754AB">
              <w:rPr>
                <w:rFonts w:ascii="Nikosh" w:hAnsi="Nikosh" w:cs="Nikosh"/>
              </w:rPr>
              <w:t>Jan,2015-Dec, 2016</w:t>
            </w:r>
          </w:p>
        </w:tc>
        <w:tc>
          <w:tcPr>
            <w:tcW w:w="2664" w:type="dxa"/>
          </w:tcPr>
          <w:p w:rsidR="00345F33" w:rsidRPr="000754AB" w:rsidRDefault="001128D9" w:rsidP="00345F33">
            <w:pPr>
              <w:spacing w:after="0" w:line="240" w:lineRule="auto"/>
              <w:rPr>
                <w:rFonts w:ascii="Nikosh" w:hAnsi="Nikosh" w:cs="Nikosh"/>
              </w:rPr>
            </w:pPr>
            <w:r w:rsidRPr="000754AB">
              <w:rPr>
                <w:rFonts w:ascii="Nikosh" w:hAnsi="Nikosh" w:cs="Nikosh"/>
              </w:rPr>
              <w:t xml:space="preserve">Teaching &amp; </w:t>
            </w:r>
            <w:r w:rsidR="00345F33" w:rsidRPr="000754AB">
              <w:rPr>
                <w:rFonts w:ascii="Nikosh" w:hAnsi="Nikosh" w:cs="Nikosh"/>
              </w:rPr>
              <w:t>research</w:t>
            </w:r>
            <w:r w:rsidRPr="000754AB">
              <w:rPr>
                <w:rFonts w:ascii="Nikosh" w:hAnsi="Nikosh" w:cs="Nikosh"/>
              </w:rPr>
              <w:t xml:space="preserve"> </w:t>
            </w:r>
          </w:p>
          <w:p w:rsidR="00AC0A36" w:rsidRPr="000754AB" w:rsidRDefault="00AC0A36" w:rsidP="002B6340">
            <w:pPr>
              <w:spacing w:after="0" w:line="240" w:lineRule="auto"/>
              <w:rPr>
                <w:rFonts w:ascii="Nikosh" w:hAnsi="Nikosh" w:cs="Nikosh"/>
              </w:rPr>
            </w:pPr>
          </w:p>
        </w:tc>
      </w:tr>
      <w:tr w:rsidR="004623FB" w:rsidRPr="000754AB" w:rsidTr="00BE79D3">
        <w:tc>
          <w:tcPr>
            <w:tcW w:w="2268" w:type="dxa"/>
          </w:tcPr>
          <w:p w:rsidR="004623FB" w:rsidRPr="000754AB" w:rsidRDefault="004623FB" w:rsidP="002B6340">
            <w:pPr>
              <w:spacing w:after="0" w:line="240" w:lineRule="auto"/>
              <w:rPr>
                <w:rFonts w:ascii="Nikosh" w:hAnsi="Nikosh" w:cs="Nikosh"/>
              </w:rPr>
            </w:pPr>
            <w:r w:rsidRPr="000754AB">
              <w:rPr>
                <w:rFonts w:ascii="Nikosh" w:hAnsi="Nikosh" w:cs="Nikosh"/>
              </w:rPr>
              <w:t>Postdoctoral Research fellow</w:t>
            </w:r>
          </w:p>
        </w:tc>
        <w:tc>
          <w:tcPr>
            <w:tcW w:w="3132" w:type="dxa"/>
          </w:tcPr>
          <w:p w:rsidR="004623FB" w:rsidRPr="000754AB" w:rsidRDefault="004623FB" w:rsidP="004623FB">
            <w:pPr>
              <w:pStyle w:val="NoSpacing"/>
              <w:rPr>
                <w:rFonts w:ascii="Nikosh" w:hAnsi="Nikosh" w:cs="Nikosh"/>
              </w:rPr>
            </w:pPr>
            <w:r w:rsidRPr="000754AB">
              <w:rPr>
                <w:rFonts w:ascii="Nikosh" w:hAnsi="Nikosh" w:cs="Nikosh"/>
              </w:rPr>
              <w:t>Chemical Engineering Department, Universiti Teknologi PETRONAS, Malaysia</w:t>
            </w:r>
          </w:p>
        </w:tc>
        <w:tc>
          <w:tcPr>
            <w:tcW w:w="1404" w:type="dxa"/>
          </w:tcPr>
          <w:p w:rsidR="00EA728B" w:rsidRPr="000754AB" w:rsidRDefault="00701BA1" w:rsidP="002B6340">
            <w:pPr>
              <w:spacing w:after="0" w:line="240" w:lineRule="auto"/>
              <w:rPr>
                <w:rFonts w:ascii="Nikosh" w:hAnsi="Nikosh" w:cs="Nikosh"/>
              </w:rPr>
            </w:pPr>
            <w:r w:rsidRPr="000754AB">
              <w:rPr>
                <w:rFonts w:ascii="Nikosh" w:hAnsi="Nikosh" w:cs="Nikosh"/>
              </w:rPr>
              <w:t>Jan</w:t>
            </w:r>
            <w:r w:rsidR="00651799" w:rsidRPr="000754AB">
              <w:rPr>
                <w:rFonts w:ascii="Nikosh" w:hAnsi="Nikosh" w:cs="Nikosh"/>
              </w:rPr>
              <w:t>,</w:t>
            </w:r>
            <w:r w:rsidR="001128D9" w:rsidRPr="000754AB">
              <w:rPr>
                <w:rFonts w:ascii="Nikosh" w:hAnsi="Nikosh" w:cs="Nikosh"/>
              </w:rPr>
              <w:t xml:space="preserve"> 2014  to </w:t>
            </w:r>
            <w:r w:rsidR="00651799" w:rsidRPr="000754AB">
              <w:rPr>
                <w:rFonts w:ascii="Nikosh" w:hAnsi="Nikosh" w:cs="Nikosh"/>
              </w:rPr>
              <w:t>Dec</w:t>
            </w:r>
            <w:r w:rsidRPr="000754AB">
              <w:rPr>
                <w:rFonts w:ascii="Nikosh" w:hAnsi="Nikosh" w:cs="Nikosh"/>
              </w:rPr>
              <w:t>, 2014</w:t>
            </w:r>
          </w:p>
        </w:tc>
        <w:tc>
          <w:tcPr>
            <w:tcW w:w="2664" w:type="dxa"/>
          </w:tcPr>
          <w:p w:rsidR="004623FB" w:rsidRPr="000754AB" w:rsidRDefault="004623FB" w:rsidP="00345F33">
            <w:pPr>
              <w:spacing w:after="0" w:line="240" w:lineRule="auto"/>
              <w:rPr>
                <w:rFonts w:ascii="Nikosh" w:hAnsi="Nikosh" w:cs="Nikosh"/>
              </w:rPr>
            </w:pPr>
            <w:r w:rsidRPr="000754AB">
              <w:rPr>
                <w:rFonts w:ascii="Nikosh" w:hAnsi="Nikosh" w:cs="Nikosh"/>
              </w:rPr>
              <w:t>Research and Publication</w:t>
            </w:r>
          </w:p>
        </w:tc>
      </w:tr>
      <w:tr w:rsidR="004623FB" w:rsidRPr="000754AB" w:rsidTr="00BE79D3">
        <w:tc>
          <w:tcPr>
            <w:tcW w:w="2268" w:type="dxa"/>
          </w:tcPr>
          <w:p w:rsidR="001128D9" w:rsidRPr="000754AB" w:rsidRDefault="00693951" w:rsidP="002B6340">
            <w:pPr>
              <w:spacing w:after="0" w:line="240" w:lineRule="auto"/>
              <w:rPr>
                <w:rFonts w:ascii="Nikosh" w:hAnsi="Nikosh" w:cs="Nikosh"/>
              </w:rPr>
            </w:pPr>
            <w:r w:rsidRPr="000754AB">
              <w:rPr>
                <w:rFonts w:ascii="Nikosh" w:hAnsi="Nikosh" w:cs="Nikosh"/>
              </w:rPr>
              <w:t>PhD Researcher</w:t>
            </w:r>
          </w:p>
          <w:p w:rsidR="004623FB" w:rsidRPr="000754AB" w:rsidRDefault="000C3EC2" w:rsidP="002B6340">
            <w:pPr>
              <w:spacing w:after="0" w:line="240" w:lineRule="auto"/>
              <w:rPr>
                <w:rFonts w:ascii="Nikosh" w:hAnsi="Nikosh" w:cs="Nikosh"/>
              </w:rPr>
            </w:pPr>
            <w:r w:rsidRPr="000754AB">
              <w:rPr>
                <w:rFonts w:ascii="Nikosh" w:hAnsi="Nikosh" w:cs="Nikosh"/>
              </w:rPr>
              <w:t>(</w:t>
            </w:r>
            <w:r w:rsidR="0055458E" w:rsidRPr="000754AB">
              <w:rPr>
                <w:rFonts w:ascii="Nikosh" w:hAnsi="Nikosh" w:cs="Nikosh"/>
              </w:rPr>
              <w:t>Chemical Engineering Dept.</w:t>
            </w:r>
            <w:r w:rsidRPr="000754AB">
              <w:rPr>
                <w:rFonts w:ascii="Nikosh" w:hAnsi="Nikosh" w:cs="Nikosh"/>
              </w:rPr>
              <w:t>)</w:t>
            </w:r>
          </w:p>
        </w:tc>
        <w:tc>
          <w:tcPr>
            <w:tcW w:w="3132" w:type="dxa"/>
          </w:tcPr>
          <w:p w:rsidR="004623FB" w:rsidRPr="000754AB" w:rsidRDefault="004623FB" w:rsidP="004623FB">
            <w:pPr>
              <w:pStyle w:val="NoSpacing"/>
              <w:rPr>
                <w:rFonts w:ascii="Nikosh" w:hAnsi="Nikosh" w:cs="Nikosh"/>
              </w:rPr>
            </w:pPr>
            <w:r w:rsidRPr="000754AB">
              <w:rPr>
                <w:rFonts w:ascii="Nikosh" w:hAnsi="Nikosh" w:cs="Nikosh"/>
              </w:rPr>
              <w:t>Chemical Engineering Department, Universiti Teknologi PETRONAS, Malaysia</w:t>
            </w:r>
          </w:p>
        </w:tc>
        <w:tc>
          <w:tcPr>
            <w:tcW w:w="1404" w:type="dxa"/>
          </w:tcPr>
          <w:p w:rsidR="004623FB" w:rsidRPr="000754AB" w:rsidRDefault="001128D9" w:rsidP="002B6340">
            <w:pPr>
              <w:spacing w:after="0" w:line="240" w:lineRule="auto"/>
              <w:rPr>
                <w:rFonts w:ascii="Nikosh" w:hAnsi="Nikosh" w:cs="Nikosh"/>
              </w:rPr>
            </w:pPr>
            <w:r w:rsidRPr="000754AB">
              <w:rPr>
                <w:rFonts w:ascii="Nikosh" w:hAnsi="Nikosh" w:cs="Nikosh"/>
              </w:rPr>
              <w:t xml:space="preserve">2011 to </w:t>
            </w:r>
            <w:r w:rsidR="004623FB" w:rsidRPr="000754AB">
              <w:rPr>
                <w:rFonts w:ascii="Nikosh" w:hAnsi="Nikosh" w:cs="Nikosh"/>
              </w:rPr>
              <w:t>2013</w:t>
            </w:r>
          </w:p>
        </w:tc>
        <w:tc>
          <w:tcPr>
            <w:tcW w:w="2664" w:type="dxa"/>
          </w:tcPr>
          <w:p w:rsidR="005F4A88" w:rsidRPr="000754AB" w:rsidRDefault="005958E5" w:rsidP="00345F33">
            <w:pPr>
              <w:spacing w:after="0" w:line="240" w:lineRule="auto"/>
              <w:rPr>
                <w:rFonts w:ascii="Nikosh" w:hAnsi="Nikosh" w:cs="Nikosh"/>
              </w:rPr>
            </w:pPr>
            <w:r w:rsidRPr="000754AB">
              <w:rPr>
                <w:rFonts w:ascii="Nikosh" w:hAnsi="Nikosh" w:cs="Nikosh"/>
              </w:rPr>
              <w:t xml:space="preserve">PhD Research &amp; </w:t>
            </w:r>
            <w:r w:rsidR="004623FB" w:rsidRPr="000754AB">
              <w:rPr>
                <w:rFonts w:ascii="Nikosh" w:hAnsi="Nikosh" w:cs="Nikosh"/>
              </w:rPr>
              <w:t xml:space="preserve">Teaching </w:t>
            </w:r>
          </w:p>
        </w:tc>
      </w:tr>
      <w:tr w:rsidR="000C3EC2" w:rsidRPr="000754AB" w:rsidTr="00BE79D3">
        <w:tc>
          <w:tcPr>
            <w:tcW w:w="2268" w:type="dxa"/>
          </w:tcPr>
          <w:p w:rsidR="000C3EC2" w:rsidRPr="000754AB" w:rsidRDefault="000C3EC2" w:rsidP="002B6340">
            <w:pPr>
              <w:spacing w:after="0" w:line="240" w:lineRule="auto"/>
              <w:rPr>
                <w:rFonts w:ascii="Nikosh" w:hAnsi="Nikosh" w:cs="Nikosh"/>
              </w:rPr>
            </w:pPr>
            <w:r w:rsidRPr="000754AB">
              <w:rPr>
                <w:rFonts w:ascii="Nikosh" w:hAnsi="Nikosh" w:cs="Nikosh"/>
              </w:rPr>
              <w:t>Scientific Officer</w:t>
            </w:r>
          </w:p>
        </w:tc>
        <w:tc>
          <w:tcPr>
            <w:tcW w:w="3132" w:type="dxa"/>
          </w:tcPr>
          <w:p w:rsidR="000C3EC2" w:rsidRPr="000754AB" w:rsidRDefault="000C3EC2" w:rsidP="000C3EC2">
            <w:pPr>
              <w:pStyle w:val="NoSpacing"/>
              <w:rPr>
                <w:rFonts w:ascii="Nikosh" w:hAnsi="Nikosh" w:cs="Nikosh"/>
              </w:rPr>
            </w:pPr>
            <w:r w:rsidRPr="000754AB">
              <w:rPr>
                <w:rFonts w:ascii="Nikosh" w:hAnsi="Nikosh" w:cs="Nikosh"/>
              </w:rPr>
              <w:t>Bangladesh Council of Scientific and Industrial Research (BCSIR)</w:t>
            </w:r>
          </w:p>
        </w:tc>
        <w:tc>
          <w:tcPr>
            <w:tcW w:w="1404" w:type="dxa"/>
          </w:tcPr>
          <w:p w:rsidR="000C3EC2" w:rsidRPr="000754AB" w:rsidRDefault="001128D9" w:rsidP="002B6340">
            <w:pPr>
              <w:spacing w:after="0" w:line="240" w:lineRule="auto"/>
              <w:rPr>
                <w:rFonts w:ascii="Nikosh" w:hAnsi="Nikosh" w:cs="Nikosh"/>
              </w:rPr>
            </w:pPr>
            <w:r w:rsidRPr="000754AB">
              <w:rPr>
                <w:rFonts w:ascii="Nikosh" w:hAnsi="Nikosh" w:cs="Nikosh"/>
              </w:rPr>
              <w:t xml:space="preserve">2006 to </w:t>
            </w:r>
            <w:r w:rsidR="000C3EC2" w:rsidRPr="000754AB">
              <w:rPr>
                <w:rFonts w:ascii="Nikosh" w:hAnsi="Nikosh" w:cs="Nikosh"/>
              </w:rPr>
              <w:t>201</w:t>
            </w:r>
            <w:r w:rsidR="00474F2A" w:rsidRPr="000754AB">
              <w:rPr>
                <w:rFonts w:ascii="Nikosh" w:hAnsi="Nikosh" w:cs="Nikosh"/>
              </w:rPr>
              <w:t>0</w:t>
            </w:r>
          </w:p>
        </w:tc>
        <w:tc>
          <w:tcPr>
            <w:tcW w:w="2664" w:type="dxa"/>
          </w:tcPr>
          <w:p w:rsidR="000C3EC2" w:rsidRPr="000754AB" w:rsidRDefault="000C3EC2" w:rsidP="002B6340">
            <w:pPr>
              <w:spacing w:after="0" w:line="240" w:lineRule="auto"/>
              <w:rPr>
                <w:rFonts w:ascii="Nikosh" w:hAnsi="Nikosh" w:cs="Nikosh"/>
              </w:rPr>
            </w:pPr>
            <w:r w:rsidRPr="000754AB">
              <w:rPr>
                <w:rFonts w:ascii="Nikosh" w:hAnsi="Nikosh" w:cs="Nikosh"/>
              </w:rPr>
              <w:t>Research, publication and Industrial collaboration</w:t>
            </w:r>
          </w:p>
        </w:tc>
      </w:tr>
    </w:tbl>
    <w:p w:rsidR="00693951" w:rsidRPr="000754AB" w:rsidRDefault="00693951" w:rsidP="00345F33">
      <w:pPr>
        <w:rPr>
          <w:rFonts w:ascii="Nikosh" w:hAnsi="Nikosh" w:cs="Nikosh"/>
          <w:b/>
          <w:color w:val="1305CB"/>
        </w:rPr>
      </w:pPr>
    </w:p>
    <w:p w:rsidR="00442639" w:rsidRPr="000754AB" w:rsidRDefault="00442639" w:rsidP="00345F33">
      <w:pPr>
        <w:rPr>
          <w:rFonts w:ascii="Nikosh" w:hAnsi="Nikosh" w:cs="Nikosh"/>
          <w:b/>
          <w:color w:val="1826FF"/>
        </w:rPr>
      </w:pPr>
      <w:r w:rsidRPr="000754AB">
        <w:rPr>
          <w:rFonts w:ascii="Nikosh" w:hAnsi="Nikosh" w:cs="Nikosh"/>
          <w:b/>
          <w:color w:val="1305CB"/>
        </w:rPr>
        <w:t>QUALIFICATIONS</w:t>
      </w:r>
    </w:p>
    <w:tbl>
      <w:tblPr>
        <w:tblW w:w="9214" w:type="dxa"/>
        <w:tblInd w:w="108" w:type="dxa"/>
        <w:tblBorders>
          <w:top w:val="single" w:sz="4" w:space="0" w:color="808080"/>
          <w:bottom w:val="single" w:sz="4" w:space="0" w:color="808080"/>
          <w:insideH w:val="single" w:sz="4" w:space="0" w:color="808080"/>
        </w:tblBorders>
        <w:tblLook w:val="04A0"/>
      </w:tblPr>
      <w:tblGrid>
        <w:gridCol w:w="2268"/>
        <w:gridCol w:w="3119"/>
        <w:gridCol w:w="3827"/>
      </w:tblGrid>
      <w:tr w:rsidR="00442639" w:rsidRPr="000754AB" w:rsidTr="00BE79D3">
        <w:trPr>
          <w:trHeight w:val="332"/>
        </w:trPr>
        <w:tc>
          <w:tcPr>
            <w:tcW w:w="2268" w:type="dxa"/>
            <w:shd w:val="clear" w:color="auto" w:fill="C6D9F1"/>
            <w:vAlign w:val="center"/>
          </w:tcPr>
          <w:p w:rsidR="00442639" w:rsidRPr="000754AB" w:rsidRDefault="00D235BC" w:rsidP="00E63E14">
            <w:pPr>
              <w:pStyle w:val="NoSpacing"/>
              <w:rPr>
                <w:rFonts w:ascii="Nikosh" w:hAnsi="Nikosh" w:cs="Nikosh"/>
              </w:rPr>
            </w:pPr>
            <w:r w:rsidRPr="000754AB">
              <w:rPr>
                <w:rFonts w:ascii="Nikosh" w:hAnsi="Nikosh" w:cs="Nikosh"/>
              </w:rPr>
              <w:t>Degree</w:t>
            </w:r>
          </w:p>
        </w:tc>
        <w:tc>
          <w:tcPr>
            <w:tcW w:w="3119" w:type="dxa"/>
            <w:shd w:val="clear" w:color="auto" w:fill="C6D9F1"/>
            <w:vAlign w:val="center"/>
          </w:tcPr>
          <w:p w:rsidR="00442639" w:rsidRPr="000754AB" w:rsidRDefault="00D235BC" w:rsidP="00E63E14">
            <w:pPr>
              <w:pStyle w:val="NoSpacing"/>
              <w:rPr>
                <w:rFonts w:ascii="Nikosh" w:hAnsi="Nikosh" w:cs="Nikosh"/>
              </w:rPr>
            </w:pPr>
            <w:r w:rsidRPr="000754AB">
              <w:rPr>
                <w:rFonts w:ascii="Nikosh" w:hAnsi="Nikosh" w:cs="Nikosh"/>
              </w:rPr>
              <w:t>Institution</w:t>
            </w:r>
          </w:p>
        </w:tc>
        <w:tc>
          <w:tcPr>
            <w:tcW w:w="3827" w:type="dxa"/>
            <w:shd w:val="clear" w:color="auto" w:fill="C6D9F1"/>
            <w:vAlign w:val="center"/>
          </w:tcPr>
          <w:p w:rsidR="00442639" w:rsidRPr="000754AB" w:rsidRDefault="00D235BC" w:rsidP="00E63E14">
            <w:pPr>
              <w:pStyle w:val="NoSpacing"/>
              <w:rPr>
                <w:rFonts w:ascii="Nikosh" w:hAnsi="Nikosh" w:cs="Nikosh"/>
              </w:rPr>
            </w:pPr>
            <w:r w:rsidRPr="000754AB">
              <w:rPr>
                <w:rFonts w:ascii="Nikosh" w:hAnsi="Nikosh" w:cs="Nikosh"/>
              </w:rPr>
              <w:t>Thesis</w:t>
            </w:r>
          </w:p>
        </w:tc>
      </w:tr>
      <w:tr w:rsidR="00442639" w:rsidRPr="000754AB" w:rsidTr="00BE79D3">
        <w:tc>
          <w:tcPr>
            <w:tcW w:w="2268" w:type="dxa"/>
            <w:vAlign w:val="center"/>
          </w:tcPr>
          <w:p w:rsidR="00442639" w:rsidRPr="000754AB" w:rsidRDefault="00442639" w:rsidP="00E63E14">
            <w:pPr>
              <w:pStyle w:val="NoSpacing"/>
              <w:rPr>
                <w:rFonts w:ascii="Nikosh" w:hAnsi="Nikosh" w:cs="Nikosh"/>
              </w:rPr>
            </w:pPr>
            <w:r w:rsidRPr="000754AB">
              <w:rPr>
                <w:rFonts w:ascii="Nikosh" w:hAnsi="Nikosh" w:cs="Nikosh"/>
              </w:rPr>
              <w:t>PhD in Chemical Engineering</w:t>
            </w:r>
          </w:p>
          <w:p w:rsidR="00CF2DEB" w:rsidRPr="000754AB" w:rsidRDefault="0087079C" w:rsidP="0087079C">
            <w:pPr>
              <w:pStyle w:val="NoSpacing"/>
              <w:rPr>
                <w:rFonts w:ascii="Nikosh" w:hAnsi="Nikosh" w:cs="Nikosh"/>
              </w:rPr>
            </w:pPr>
            <w:r w:rsidRPr="000754AB">
              <w:rPr>
                <w:rFonts w:ascii="Nikosh" w:hAnsi="Nikosh" w:cs="Nikosh"/>
              </w:rPr>
              <w:t>December</w:t>
            </w:r>
            <w:r w:rsidR="000931BB" w:rsidRPr="000754AB">
              <w:rPr>
                <w:rFonts w:ascii="Nikosh" w:hAnsi="Nikosh" w:cs="Nikosh"/>
              </w:rPr>
              <w:t>, 201</w:t>
            </w:r>
            <w:r w:rsidRPr="000754AB">
              <w:rPr>
                <w:rFonts w:ascii="Nikosh" w:hAnsi="Nikosh" w:cs="Nikosh"/>
              </w:rPr>
              <w:t>3</w:t>
            </w:r>
          </w:p>
        </w:tc>
        <w:tc>
          <w:tcPr>
            <w:tcW w:w="3119" w:type="dxa"/>
            <w:vAlign w:val="center"/>
          </w:tcPr>
          <w:p w:rsidR="00442639" w:rsidRPr="000754AB" w:rsidRDefault="00442639" w:rsidP="00E63E14">
            <w:pPr>
              <w:pStyle w:val="NoSpacing"/>
              <w:rPr>
                <w:rFonts w:ascii="Nikosh" w:hAnsi="Nikosh" w:cs="Nikosh"/>
              </w:rPr>
            </w:pPr>
            <w:r w:rsidRPr="000754AB">
              <w:rPr>
                <w:rFonts w:ascii="Nikosh" w:hAnsi="Nikosh" w:cs="Nikosh"/>
              </w:rPr>
              <w:t>Universiti Teknologi PETRONAS, Malaysia</w:t>
            </w:r>
          </w:p>
        </w:tc>
        <w:tc>
          <w:tcPr>
            <w:tcW w:w="3827" w:type="dxa"/>
            <w:vAlign w:val="center"/>
          </w:tcPr>
          <w:p w:rsidR="00442639" w:rsidRPr="000754AB" w:rsidRDefault="00442639" w:rsidP="00E63E14">
            <w:pPr>
              <w:pStyle w:val="NoSpacing"/>
              <w:rPr>
                <w:rFonts w:ascii="Nikosh" w:hAnsi="Nikosh" w:cs="Nikosh"/>
              </w:rPr>
            </w:pPr>
            <w:r w:rsidRPr="000754AB">
              <w:rPr>
                <w:rFonts w:ascii="Nikosh" w:hAnsi="Nikosh" w:cs="Nikosh"/>
              </w:rPr>
              <w:t>Hydrogen Adsorption using Nano-crystalline Hydrotalcite Based Mixed Oxide Adsorbent.</w:t>
            </w:r>
          </w:p>
        </w:tc>
      </w:tr>
    </w:tbl>
    <w:p w:rsidR="00176906" w:rsidRPr="000754AB" w:rsidRDefault="00176906" w:rsidP="00A27A38">
      <w:pPr>
        <w:rPr>
          <w:rFonts w:ascii="Nikosh" w:hAnsi="Nikosh" w:cs="Nikosh"/>
        </w:rPr>
      </w:pPr>
    </w:p>
    <w:p w:rsidR="00D235BC" w:rsidRPr="000754AB" w:rsidRDefault="00D235BC" w:rsidP="00BE79D3">
      <w:pPr>
        <w:spacing w:after="0"/>
        <w:rPr>
          <w:rFonts w:ascii="Nikosh" w:hAnsi="Nikosh" w:cs="Nikosh"/>
          <w:b/>
          <w:color w:val="1826EB"/>
        </w:rPr>
      </w:pPr>
      <w:r w:rsidRPr="000754AB">
        <w:rPr>
          <w:rFonts w:ascii="Nikosh" w:hAnsi="Nikosh" w:cs="Nikosh"/>
          <w:b/>
          <w:color w:val="1826EB"/>
        </w:rPr>
        <w:t>RESEARCH AREA</w:t>
      </w:r>
      <w:r w:rsidR="00227DCA" w:rsidRPr="000754AB">
        <w:rPr>
          <w:rFonts w:ascii="Nikosh" w:hAnsi="Nikosh" w:cs="Nikosh"/>
          <w:b/>
          <w:color w:val="1826EB"/>
        </w:rPr>
        <w:t>/INTEREST</w:t>
      </w:r>
    </w:p>
    <w:p w:rsidR="008431E3" w:rsidRPr="000754AB" w:rsidRDefault="00DB6558" w:rsidP="00DB6558">
      <w:pPr>
        <w:pStyle w:val="NoSpacing"/>
        <w:spacing w:line="276" w:lineRule="auto"/>
        <w:ind w:firstLine="720"/>
        <w:rPr>
          <w:rFonts w:ascii="Nikosh" w:hAnsi="Nikosh" w:cs="Nikosh"/>
        </w:rPr>
      </w:pPr>
      <w:r w:rsidRPr="000754AB">
        <w:rPr>
          <w:rFonts w:ascii="Arial Narrow" w:hAnsi="Arial Narrow" w:cs="Nikosh"/>
          <w:color w:val="1826EB"/>
        </w:rPr>
        <w:t>■</w:t>
      </w:r>
      <w:r w:rsidRPr="000754AB">
        <w:rPr>
          <w:rFonts w:ascii="Nikosh" w:hAnsi="Nikosh" w:cs="Nikosh"/>
          <w:color w:val="1826EB"/>
        </w:rPr>
        <w:t xml:space="preserve"> </w:t>
      </w:r>
      <w:r w:rsidRPr="000754AB">
        <w:rPr>
          <w:rFonts w:ascii="Nikosh" w:hAnsi="Nikosh" w:cs="Nikosh"/>
        </w:rPr>
        <w:t xml:space="preserve">  </w:t>
      </w:r>
      <w:r w:rsidR="00345F33" w:rsidRPr="000754AB">
        <w:rPr>
          <w:rFonts w:ascii="Nikosh" w:hAnsi="Nikosh" w:cs="Nikosh"/>
        </w:rPr>
        <w:t xml:space="preserve">Hydrogen Production, storage </w:t>
      </w:r>
      <w:r w:rsidR="00F0190D" w:rsidRPr="000754AB">
        <w:rPr>
          <w:rFonts w:ascii="Nikosh" w:hAnsi="Nikosh" w:cs="Nikosh"/>
        </w:rPr>
        <w:t>and Purification</w:t>
      </w:r>
      <w:r w:rsidR="009E091F">
        <w:rPr>
          <w:rFonts w:ascii="Nikosh" w:hAnsi="Nikosh" w:cs="Nikosh"/>
        </w:rPr>
        <w:t>, Hydrogen Fuel Cell</w:t>
      </w:r>
    </w:p>
    <w:p w:rsidR="00345F33" w:rsidRPr="000754AB" w:rsidRDefault="00345F33" w:rsidP="00227DCA">
      <w:pPr>
        <w:pStyle w:val="NoSpacing"/>
        <w:spacing w:line="276" w:lineRule="auto"/>
        <w:rPr>
          <w:rFonts w:ascii="Nikosh" w:hAnsi="Nikosh" w:cs="Nikosh"/>
          <w:b/>
          <w:color w:val="1826EB"/>
        </w:rPr>
      </w:pPr>
    </w:p>
    <w:p w:rsidR="00BA439D" w:rsidRPr="000754AB" w:rsidRDefault="00227DCA" w:rsidP="00227DCA">
      <w:pPr>
        <w:pStyle w:val="NoSpacing"/>
        <w:spacing w:line="276" w:lineRule="auto"/>
        <w:rPr>
          <w:rFonts w:ascii="Nikosh" w:hAnsi="Nikosh" w:cs="Nikosh"/>
          <w:b/>
          <w:color w:val="1826EB"/>
        </w:rPr>
      </w:pPr>
      <w:r w:rsidRPr="000754AB">
        <w:rPr>
          <w:rFonts w:ascii="Nikosh" w:hAnsi="Nikosh" w:cs="Nikosh"/>
          <w:b/>
          <w:color w:val="1826EB"/>
        </w:rPr>
        <w:t xml:space="preserve">TEACHING </w:t>
      </w:r>
    </w:p>
    <w:p w:rsidR="00227DCA" w:rsidRPr="000754AB" w:rsidRDefault="00227DCA" w:rsidP="00227DCA">
      <w:pPr>
        <w:spacing w:after="0"/>
        <w:ind w:firstLine="720"/>
        <w:jc w:val="both"/>
        <w:rPr>
          <w:rFonts w:ascii="Nikosh" w:hAnsi="Nikosh" w:cs="Nikosh"/>
        </w:rPr>
      </w:pPr>
      <w:r w:rsidRPr="000754AB">
        <w:rPr>
          <w:rFonts w:ascii="Arial Narrow" w:hAnsi="Arial Narrow" w:cs="Nikosh"/>
          <w:color w:val="1826EB"/>
        </w:rPr>
        <w:t>■</w:t>
      </w:r>
      <w:r w:rsidRPr="000754AB">
        <w:rPr>
          <w:rFonts w:ascii="Nikosh" w:hAnsi="Nikosh" w:cs="Nikosh"/>
          <w:color w:val="1826EB"/>
        </w:rPr>
        <w:t xml:space="preserve"> </w:t>
      </w:r>
      <w:r w:rsidRPr="000754AB">
        <w:rPr>
          <w:rFonts w:ascii="Nikosh" w:hAnsi="Nikosh" w:cs="Nikosh"/>
        </w:rPr>
        <w:t xml:space="preserve">  Chemical Engineering thermodynamics </w:t>
      </w:r>
      <w:r w:rsidR="00693951" w:rsidRPr="000754AB">
        <w:rPr>
          <w:rFonts w:ascii="Nikosh" w:hAnsi="Nikosh" w:cs="Nikosh"/>
        </w:rPr>
        <w:t xml:space="preserve"> </w:t>
      </w:r>
      <w:r w:rsidRPr="000754AB">
        <w:rPr>
          <w:rFonts w:ascii="Arial Narrow" w:hAnsi="Arial Narrow" w:cs="Nikosh"/>
          <w:color w:val="1826EB"/>
        </w:rPr>
        <w:t>■</w:t>
      </w:r>
      <w:r w:rsidRPr="000754AB">
        <w:rPr>
          <w:rFonts w:ascii="Nikosh" w:hAnsi="Nikosh" w:cs="Nikosh"/>
          <w:color w:val="1826EB"/>
        </w:rPr>
        <w:t xml:space="preserve">   </w:t>
      </w:r>
      <w:r w:rsidRPr="000754AB">
        <w:rPr>
          <w:rFonts w:ascii="Nikosh" w:hAnsi="Nikosh" w:cs="Nikosh"/>
        </w:rPr>
        <w:t xml:space="preserve">Unit Operation (Heat and Mass transfer) </w:t>
      </w:r>
      <w:r w:rsidR="00FE4475" w:rsidRPr="000754AB">
        <w:rPr>
          <w:rFonts w:ascii="Arial Narrow" w:hAnsi="Arial Narrow" w:cs="Nikosh"/>
          <w:color w:val="1826EB"/>
        </w:rPr>
        <w:t>■</w:t>
      </w:r>
      <w:r w:rsidR="00FE4475" w:rsidRPr="000754AB">
        <w:rPr>
          <w:rFonts w:ascii="Nikosh" w:hAnsi="Nikosh" w:cs="Nikosh"/>
          <w:color w:val="1826EB"/>
        </w:rPr>
        <w:t xml:space="preserve"> </w:t>
      </w:r>
      <w:r w:rsidR="00345F33" w:rsidRPr="000754AB">
        <w:rPr>
          <w:rFonts w:ascii="Nikosh" w:hAnsi="Nikosh" w:cs="Nikosh"/>
        </w:rPr>
        <w:t xml:space="preserve">  Separation Processes</w:t>
      </w:r>
      <w:r w:rsidR="00693951" w:rsidRPr="000754AB">
        <w:rPr>
          <w:rFonts w:ascii="Nikosh" w:hAnsi="Nikosh" w:cs="Nikosh"/>
        </w:rPr>
        <w:t xml:space="preserve"> </w:t>
      </w:r>
      <w:r w:rsidRPr="000754AB">
        <w:rPr>
          <w:rFonts w:ascii="Arial Narrow" w:hAnsi="Arial Narrow" w:cs="Nikosh"/>
          <w:color w:val="1826EB"/>
        </w:rPr>
        <w:t>■</w:t>
      </w:r>
      <w:r w:rsidRPr="000754AB">
        <w:rPr>
          <w:rFonts w:ascii="Nikosh" w:hAnsi="Nikosh" w:cs="Nikosh"/>
        </w:rPr>
        <w:t xml:space="preserve">   Fluid flow &amp; Transport processes</w:t>
      </w:r>
    </w:p>
    <w:p w:rsidR="00E61AB0" w:rsidRPr="000754AB" w:rsidRDefault="00E61AB0" w:rsidP="008B3186">
      <w:pPr>
        <w:tabs>
          <w:tab w:val="left" w:pos="936"/>
        </w:tabs>
        <w:spacing w:after="0"/>
        <w:jc w:val="both"/>
        <w:rPr>
          <w:rFonts w:ascii="Nikosh" w:hAnsi="Nikosh" w:cs="Nikosh"/>
          <w:b/>
          <w:bCs/>
          <w:color w:val="0000FF"/>
        </w:rPr>
      </w:pPr>
    </w:p>
    <w:p w:rsidR="00391BEB" w:rsidRPr="000754AB" w:rsidRDefault="00E61AB0" w:rsidP="008B3186">
      <w:pPr>
        <w:tabs>
          <w:tab w:val="left" w:pos="936"/>
        </w:tabs>
        <w:spacing w:after="0"/>
        <w:jc w:val="both"/>
        <w:rPr>
          <w:rFonts w:ascii="Nikosh" w:hAnsi="Nikosh" w:cs="Nikosh"/>
          <w:b/>
          <w:bCs/>
          <w:color w:val="0000FF"/>
        </w:rPr>
      </w:pPr>
      <w:r w:rsidRPr="000754AB">
        <w:rPr>
          <w:rFonts w:ascii="Nikosh" w:hAnsi="Nikosh" w:cs="Nikosh"/>
          <w:b/>
          <w:bCs/>
          <w:color w:val="0000FF"/>
        </w:rPr>
        <w:t>CONTRIBUTION AT A GLANCE:</w:t>
      </w:r>
    </w:p>
    <w:p w:rsidR="002A11D5" w:rsidRPr="000754AB" w:rsidRDefault="002A11D5" w:rsidP="008B3186">
      <w:pPr>
        <w:tabs>
          <w:tab w:val="left" w:pos="936"/>
        </w:tabs>
        <w:spacing w:after="0"/>
        <w:jc w:val="both"/>
        <w:rPr>
          <w:rFonts w:ascii="Nikosh" w:hAnsi="Nikosh" w:cs="Nikosh"/>
          <w:b/>
          <w:bCs/>
          <w:color w:val="0000FF"/>
        </w:rPr>
      </w:pPr>
    </w:p>
    <w:tbl>
      <w:tblPr>
        <w:tblStyle w:val="TableGrid"/>
        <w:tblW w:w="0" w:type="auto"/>
        <w:tblInd w:w="250" w:type="dxa"/>
        <w:tblLook w:val="04A0"/>
      </w:tblPr>
      <w:tblGrid>
        <w:gridCol w:w="2835"/>
        <w:gridCol w:w="2693"/>
        <w:gridCol w:w="3261"/>
      </w:tblGrid>
      <w:tr w:rsidR="00391BEB" w:rsidRPr="000754AB" w:rsidTr="002A11D5">
        <w:tc>
          <w:tcPr>
            <w:tcW w:w="2835" w:type="dxa"/>
          </w:tcPr>
          <w:p w:rsidR="00391BEB" w:rsidRPr="000754AB" w:rsidRDefault="00E61AB0" w:rsidP="002A11D5">
            <w:pPr>
              <w:tabs>
                <w:tab w:val="left" w:pos="936"/>
              </w:tabs>
              <w:spacing w:after="0" w:line="240" w:lineRule="auto"/>
              <w:jc w:val="both"/>
              <w:rPr>
                <w:rFonts w:ascii="Nikosh" w:hAnsi="Nikosh" w:cs="Nikosh"/>
                <w:bCs/>
              </w:rPr>
            </w:pPr>
            <w:r w:rsidRPr="000754AB">
              <w:rPr>
                <w:rFonts w:ascii="Nikosh" w:hAnsi="Nikosh" w:cs="Nikosh"/>
                <w:bCs/>
              </w:rPr>
              <w:t>Contribution Criteria</w:t>
            </w:r>
          </w:p>
        </w:tc>
        <w:tc>
          <w:tcPr>
            <w:tcW w:w="2693" w:type="dxa"/>
          </w:tcPr>
          <w:p w:rsidR="00391BEB" w:rsidRPr="000754AB" w:rsidRDefault="00E61AB0" w:rsidP="002A11D5">
            <w:pPr>
              <w:tabs>
                <w:tab w:val="left" w:pos="936"/>
              </w:tabs>
              <w:spacing w:after="0" w:line="240" w:lineRule="auto"/>
              <w:jc w:val="center"/>
              <w:rPr>
                <w:rFonts w:ascii="Nikosh" w:hAnsi="Nikosh" w:cs="Nikosh"/>
                <w:bCs/>
              </w:rPr>
            </w:pPr>
            <w:r w:rsidRPr="000754AB">
              <w:rPr>
                <w:rFonts w:ascii="Nikosh" w:hAnsi="Nikosh" w:cs="Nikosh"/>
                <w:bCs/>
              </w:rPr>
              <w:t>Numbers</w:t>
            </w:r>
          </w:p>
        </w:tc>
        <w:tc>
          <w:tcPr>
            <w:tcW w:w="3261" w:type="dxa"/>
          </w:tcPr>
          <w:p w:rsidR="00391BEB" w:rsidRPr="000754AB" w:rsidRDefault="00E61AB0" w:rsidP="002A11D5">
            <w:pPr>
              <w:tabs>
                <w:tab w:val="left" w:pos="936"/>
              </w:tabs>
              <w:spacing w:after="0" w:line="240" w:lineRule="auto"/>
              <w:jc w:val="both"/>
              <w:rPr>
                <w:rFonts w:ascii="Nikosh" w:hAnsi="Nikosh" w:cs="Nikosh"/>
                <w:bCs/>
              </w:rPr>
            </w:pPr>
            <w:r w:rsidRPr="000754AB">
              <w:rPr>
                <w:rFonts w:ascii="Nikosh" w:hAnsi="Nikosh" w:cs="Nikosh"/>
                <w:bCs/>
              </w:rPr>
              <w:t>Remarks</w:t>
            </w:r>
          </w:p>
        </w:tc>
      </w:tr>
      <w:tr w:rsidR="00391BEB" w:rsidRPr="000754AB" w:rsidTr="002A11D5">
        <w:tc>
          <w:tcPr>
            <w:tcW w:w="2835" w:type="dxa"/>
          </w:tcPr>
          <w:p w:rsidR="00391BEB" w:rsidRPr="000754AB" w:rsidRDefault="00391BEB" w:rsidP="002A11D5">
            <w:pPr>
              <w:tabs>
                <w:tab w:val="left" w:pos="936"/>
              </w:tabs>
              <w:spacing w:after="0" w:line="240" w:lineRule="auto"/>
              <w:jc w:val="both"/>
              <w:rPr>
                <w:rFonts w:ascii="Nikosh" w:hAnsi="Nikosh" w:cs="Nikosh"/>
                <w:bCs/>
              </w:rPr>
            </w:pPr>
            <w:r w:rsidRPr="000754AB">
              <w:rPr>
                <w:rFonts w:ascii="Nikosh" w:hAnsi="Nikosh" w:cs="Nikosh"/>
                <w:bCs/>
              </w:rPr>
              <w:t>Journal Publication</w:t>
            </w:r>
            <w:r w:rsidR="00693951" w:rsidRPr="000754AB">
              <w:rPr>
                <w:rFonts w:ascii="Nikosh" w:hAnsi="Nikosh" w:cs="Nikosh"/>
                <w:bCs/>
              </w:rPr>
              <w:t>s (Scopus, ISI indexed)</w:t>
            </w:r>
          </w:p>
        </w:tc>
        <w:tc>
          <w:tcPr>
            <w:tcW w:w="2693" w:type="dxa"/>
            <w:vAlign w:val="center"/>
          </w:tcPr>
          <w:p w:rsidR="00A45001" w:rsidRDefault="00A45001" w:rsidP="002A11D5">
            <w:pPr>
              <w:tabs>
                <w:tab w:val="left" w:pos="936"/>
              </w:tabs>
              <w:spacing w:after="0" w:line="240" w:lineRule="auto"/>
              <w:jc w:val="center"/>
              <w:rPr>
                <w:rFonts w:ascii="Nikosh" w:hAnsi="Nikosh" w:cs="Nikosh"/>
                <w:bCs/>
              </w:rPr>
            </w:pPr>
          </w:p>
          <w:p w:rsidR="00A45001" w:rsidRDefault="00A45001" w:rsidP="002A11D5">
            <w:pPr>
              <w:tabs>
                <w:tab w:val="left" w:pos="936"/>
              </w:tabs>
              <w:spacing w:after="0" w:line="240" w:lineRule="auto"/>
              <w:jc w:val="center"/>
              <w:rPr>
                <w:rFonts w:ascii="Nikosh" w:hAnsi="Nikosh" w:cs="Nikosh"/>
                <w:bCs/>
              </w:rPr>
            </w:pPr>
            <w:r>
              <w:rPr>
                <w:rFonts w:ascii="Nikosh" w:hAnsi="Nikosh" w:cs="Nikosh"/>
                <w:bCs/>
              </w:rPr>
              <w:t>61</w:t>
            </w:r>
          </w:p>
          <w:p w:rsidR="00A45001" w:rsidRDefault="00A45001" w:rsidP="002A11D5">
            <w:pPr>
              <w:tabs>
                <w:tab w:val="left" w:pos="936"/>
              </w:tabs>
              <w:spacing w:after="0" w:line="240" w:lineRule="auto"/>
              <w:jc w:val="center"/>
              <w:rPr>
                <w:rFonts w:ascii="Nikosh" w:hAnsi="Nikosh" w:cs="Nikosh"/>
                <w:bCs/>
              </w:rPr>
            </w:pPr>
          </w:p>
          <w:p w:rsidR="00391BEB" w:rsidRPr="000754AB" w:rsidRDefault="00A45001" w:rsidP="002A11D5">
            <w:pPr>
              <w:tabs>
                <w:tab w:val="left" w:pos="936"/>
              </w:tabs>
              <w:spacing w:after="0" w:line="240" w:lineRule="auto"/>
              <w:jc w:val="center"/>
              <w:rPr>
                <w:rFonts w:ascii="Nikosh" w:hAnsi="Nikosh" w:cs="Nikosh"/>
                <w:bCs/>
              </w:rPr>
            </w:pPr>
            <w:r>
              <w:rPr>
                <w:rFonts w:ascii="Nikosh" w:hAnsi="Nikosh" w:cs="Nikosh"/>
                <w:bCs/>
              </w:rPr>
              <w:t>(</w:t>
            </w:r>
            <w:r w:rsidR="0074656A" w:rsidRPr="000754AB">
              <w:rPr>
                <w:rFonts w:ascii="Nikosh" w:hAnsi="Nikosh" w:cs="Nikosh"/>
                <w:bCs/>
              </w:rPr>
              <w:t>2</w:t>
            </w:r>
            <w:r w:rsidR="00DB314D" w:rsidRPr="000754AB">
              <w:rPr>
                <w:rFonts w:ascii="Nikosh" w:hAnsi="Nikosh" w:cs="Nikosh"/>
                <w:bCs/>
              </w:rPr>
              <w:t>8</w:t>
            </w:r>
            <w:r>
              <w:rPr>
                <w:rFonts w:ascii="Nikosh" w:hAnsi="Nikosh" w:cs="Nikosh"/>
                <w:bCs/>
              </w:rPr>
              <w:t>)</w:t>
            </w:r>
          </w:p>
        </w:tc>
        <w:tc>
          <w:tcPr>
            <w:tcW w:w="3261" w:type="dxa"/>
          </w:tcPr>
          <w:p w:rsidR="002A11D5" w:rsidRPr="000754AB" w:rsidRDefault="002A11D5" w:rsidP="002A11D5">
            <w:pPr>
              <w:tabs>
                <w:tab w:val="left" w:pos="936"/>
              </w:tabs>
              <w:spacing w:after="0" w:line="240" w:lineRule="auto"/>
              <w:jc w:val="both"/>
              <w:rPr>
                <w:rFonts w:ascii="Nikosh" w:hAnsi="Nikosh" w:cs="Nikosh"/>
                <w:b/>
                <w:bCs/>
              </w:rPr>
            </w:pPr>
          </w:p>
          <w:p w:rsidR="00693951" w:rsidRPr="000754AB" w:rsidRDefault="00DB314D" w:rsidP="002A11D5">
            <w:pPr>
              <w:tabs>
                <w:tab w:val="left" w:pos="936"/>
              </w:tabs>
              <w:spacing w:after="0" w:line="240" w:lineRule="auto"/>
              <w:jc w:val="both"/>
              <w:rPr>
                <w:rFonts w:ascii="Nikosh" w:hAnsi="Nikosh" w:cs="Nikosh"/>
                <w:b/>
                <w:bCs/>
              </w:rPr>
            </w:pPr>
            <w:r w:rsidRPr="000754AB">
              <w:rPr>
                <w:rFonts w:ascii="Nikosh" w:hAnsi="Nikosh" w:cs="Nikosh"/>
                <w:b/>
                <w:bCs/>
              </w:rPr>
              <w:t>Total impact =40</w:t>
            </w:r>
            <w:r w:rsidR="00693951" w:rsidRPr="000754AB">
              <w:rPr>
                <w:rFonts w:ascii="Nikosh" w:hAnsi="Nikosh" w:cs="Nikosh"/>
                <w:b/>
                <w:bCs/>
              </w:rPr>
              <w:t>.79 (IF)</w:t>
            </w:r>
          </w:p>
          <w:p w:rsidR="002A11D5" w:rsidRPr="000754AB" w:rsidRDefault="002A11D5" w:rsidP="002A11D5">
            <w:pPr>
              <w:tabs>
                <w:tab w:val="left" w:pos="936"/>
              </w:tabs>
              <w:spacing w:after="0" w:line="240" w:lineRule="auto"/>
              <w:jc w:val="both"/>
              <w:rPr>
                <w:rFonts w:ascii="Nikosh" w:hAnsi="Nikosh" w:cs="Nikosh"/>
                <w:bCs/>
              </w:rPr>
            </w:pPr>
          </w:p>
          <w:p w:rsidR="00391BEB" w:rsidRPr="000754AB" w:rsidRDefault="00E61AB0" w:rsidP="002A11D5">
            <w:pPr>
              <w:tabs>
                <w:tab w:val="left" w:pos="936"/>
              </w:tabs>
              <w:spacing w:after="0" w:line="240" w:lineRule="auto"/>
              <w:jc w:val="both"/>
              <w:rPr>
                <w:rFonts w:ascii="Nikosh" w:hAnsi="Nikosh" w:cs="Nikosh"/>
                <w:bCs/>
              </w:rPr>
            </w:pPr>
            <w:r w:rsidRPr="000754AB">
              <w:rPr>
                <w:rFonts w:ascii="Nikosh" w:hAnsi="Nikosh" w:cs="Nikosh"/>
                <w:bCs/>
              </w:rPr>
              <w:t>As Main &amp; corresponding author</w:t>
            </w:r>
          </w:p>
        </w:tc>
      </w:tr>
      <w:tr w:rsidR="00391BEB" w:rsidRPr="000754AB" w:rsidTr="002A11D5">
        <w:tc>
          <w:tcPr>
            <w:tcW w:w="2835" w:type="dxa"/>
          </w:tcPr>
          <w:p w:rsidR="00391BEB" w:rsidRPr="000754AB" w:rsidRDefault="00391BEB" w:rsidP="002A11D5">
            <w:pPr>
              <w:tabs>
                <w:tab w:val="left" w:pos="936"/>
              </w:tabs>
              <w:spacing w:after="0" w:line="240" w:lineRule="auto"/>
              <w:jc w:val="both"/>
              <w:rPr>
                <w:rFonts w:ascii="Nikosh" w:hAnsi="Nikosh" w:cs="Nikosh"/>
                <w:bCs/>
              </w:rPr>
            </w:pPr>
            <w:r w:rsidRPr="000754AB">
              <w:rPr>
                <w:rFonts w:ascii="Nikosh" w:hAnsi="Nikosh" w:cs="Nikosh"/>
                <w:bCs/>
              </w:rPr>
              <w:t>Conference publication</w:t>
            </w:r>
          </w:p>
        </w:tc>
        <w:tc>
          <w:tcPr>
            <w:tcW w:w="2693" w:type="dxa"/>
            <w:vAlign w:val="center"/>
          </w:tcPr>
          <w:p w:rsidR="00391BEB" w:rsidRPr="000754AB" w:rsidRDefault="00DB314D" w:rsidP="002A11D5">
            <w:pPr>
              <w:tabs>
                <w:tab w:val="left" w:pos="936"/>
              </w:tabs>
              <w:spacing w:after="0" w:line="240" w:lineRule="auto"/>
              <w:jc w:val="center"/>
              <w:rPr>
                <w:rFonts w:ascii="Nikosh" w:hAnsi="Nikosh" w:cs="Nikosh"/>
                <w:bCs/>
              </w:rPr>
            </w:pPr>
            <w:r w:rsidRPr="000754AB">
              <w:rPr>
                <w:rFonts w:ascii="Nikosh" w:hAnsi="Nikosh" w:cs="Nikosh"/>
                <w:bCs/>
              </w:rPr>
              <w:t>11</w:t>
            </w:r>
          </w:p>
        </w:tc>
        <w:tc>
          <w:tcPr>
            <w:tcW w:w="3261" w:type="dxa"/>
          </w:tcPr>
          <w:p w:rsidR="00391BEB" w:rsidRPr="000754AB" w:rsidRDefault="00E61AB0" w:rsidP="002A11D5">
            <w:pPr>
              <w:tabs>
                <w:tab w:val="left" w:pos="936"/>
              </w:tabs>
              <w:spacing w:after="0" w:line="240" w:lineRule="auto"/>
              <w:jc w:val="both"/>
              <w:rPr>
                <w:rFonts w:ascii="Nikosh" w:hAnsi="Nikosh" w:cs="Nikosh"/>
                <w:bCs/>
              </w:rPr>
            </w:pPr>
            <w:r w:rsidRPr="000754AB">
              <w:rPr>
                <w:rFonts w:ascii="Nikosh" w:hAnsi="Nikosh" w:cs="Nikosh"/>
                <w:bCs/>
              </w:rPr>
              <w:t>As Main &amp; corresponding author</w:t>
            </w:r>
          </w:p>
        </w:tc>
      </w:tr>
      <w:tr w:rsidR="0074656A" w:rsidRPr="000754AB" w:rsidTr="002A11D5">
        <w:tc>
          <w:tcPr>
            <w:tcW w:w="2835" w:type="dxa"/>
          </w:tcPr>
          <w:p w:rsidR="0074656A" w:rsidRPr="000754AB" w:rsidRDefault="0074656A" w:rsidP="002A11D5">
            <w:pPr>
              <w:tabs>
                <w:tab w:val="left" w:pos="936"/>
              </w:tabs>
              <w:spacing w:after="0" w:line="240" w:lineRule="auto"/>
              <w:jc w:val="both"/>
              <w:rPr>
                <w:rFonts w:ascii="Nikosh" w:hAnsi="Nikosh" w:cs="Nikosh"/>
                <w:bCs/>
              </w:rPr>
            </w:pPr>
            <w:r w:rsidRPr="000754AB">
              <w:rPr>
                <w:rFonts w:ascii="Nikosh" w:hAnsi="Nikosh" w:cs="Nikosh"/>
                <w:bCs/>
              </w:rPr>
              <w:t>Citation</w:t>
            </w:r>
          </w:p>
        </w:tc>
        <w:tc>
          <w:tcPr>
            <w:tcW w:w="2693" w:type="dxa"/>
            <w:vAlign w:val="center"/>
          </w:tcPr>
          <w:p w:rsidR="0074656A" w:rsidRPr="000754AB" w:rsidRDefault="00DB314D" w:rsidP="002A11D5">
            <w:pPr>
              <w:tabs>
                <w:tab w:val="left" w:pos="936"/>
              </w:tabs>
              <w:spacing w:after="0" w:line="240" w:lineRule="auto"/>
              <w:jc w:val="center"/>
              <w:rPr>
                <w:rFonts w:ascii="Nikosh" w:hAnsi="Nikosh" w:cs="Nikosh"/>
                <w:bCs/>
              </w:rPr>
            </w:pPr>
            <w:r w:rsidRPr="000754AB">
              <w:rPr>
                <w:rFonts w:ascii="Nikosh" w:hAnsi="Nikosh" w:cs="Nikosh"/>
                <w:bCs/>
              </w:rPr>
              <w:t>38</w:t>
            </w:r>
            <w:r w:rsidR="0074656A" w:rsidRPr="000754AB">
              <w:rPr>
                <w:rFonts w:ascii="Nikosh" w:hAnsi="Nikosh" w:cs="Nikosh"/>
                <w:bCs/>
              </w:rPr>
              <w:t>5</w:t>
            </w:r>
          </w:p>
        </w:tc>
        <w:tc>
          <w:tcPr>
            <w:tcW w:w="3261" w:type="dxa"/>
          </w:tcPr>
          <w:p w:rsidR="0074656A" w:rsidRPr="000754AB" w:rsidRDefault="00E61AB0" w:rsidP="002A11D5">
            <w:pPr>
              <w:tabs>
                <w:tab w:val="left" w:pos="936"/>
              </w:tabs>
              <w:spacing w:after="0" w:line="240" w:lineRule="auto"/>
              <w:jc w:val="both"/>
              <w:rPr>
                <w:rFonts w:ascii="Nikosh" w:hAnsi="Nikosh" w:cs="Nikosh"/>
                <w:bCs/>
              </w:rPr>
            </w:pPr>
            <w:r w:rsidRPr="000754AB">
              <w:rPr>
                <w:rFonts w:ascii="Nikosh" w:hAnsi="Nikosh" w:cs="Nikosh"/>
                <w:bCs/>
              </w:rPr>
              <w:t>Since 2009</w:t>
            </w:r>
          </w:p>
        </w:tc>
      </w:tr>
      <w:tr w:rsidR="00391BEB" w:rsidRPr="000754AB" w:rsidTr="002A11D5">
        <w:tc>
          <w:tcPr>
            <w:tcW w:w="2835" w:type="dxa"/>
          </w:tcPr>
          <w:p w:rsidR="00391BEB" w:rsidRPr="000754AB" w:rsidRDefault="0074656A" w:rsidP="002A11D5">
            <w:pPr>
              <w:tabs>
                <w:tab w:val="left" w:pos="936"/>
              </w:tabs>
              <w:spacing w:after="0" w:line="240" w:lineRule="auto"/>
              <w:jc w:val="both"/>
              <w:rPr>
                <w:rFonts w:ascii="Nikosh" w:hAnsi="Nikosh" w:cs="Nikosh"/>
                <w:bCs/>
              </w:rPr>
            </w:pPr>
            <w:r w:rsidRPr="000754AB">
              <w:rPr>
                <w:rFonts w:ascii="Nikosh" w:hAnsi="Nikosh" w:cs="Nikosh"/>
                <w:bCs/>
              </w:rPr>
              <w:t xml:space="preserve">i-index </w:t>
            </w:r>
          </w:p>
        </w:tc>
        <w:tc>
          <w:tcPr>
            <w:tcW w:w="2693" w:type="dxa"/>
            <w:vAlign w:val="center"/>
          </w:tcPr>
          <w:p w:rsidR="00391BEB" w:rsidRPr="000754AB" w:rsidRDefault="0074656A" w:rsidP="002A11D5">
            <w:pPr>
              <w:tabs>
                <w:tab w:val="left" w:pos="936"/>
              </w:tabs>
              <w:spacing w:after="0" w:line="240" w:lineRule="auto"/>
              <w:jc w:val="center"/>
              <w:rPr>
                <w:rFonts w:ascii="Nikosh" w:hAnsi="Nikosh" w:cs="Nikosh"/>
                <w:bCs/>
              </w:rPr>
            </w:pPr>
            <w:r w:rsidRPr="000754AB">
              <w:rPr>
                <w:rFonts w:ascii="Nikosh" w:hAnsi="Nikosh" w:cs="Nikosh"/>
                <w:bCs/>
              </w:rPr>
              <w:t>1</w:t>
            </w:r>
            <w:r w:rsidR="00A45001">
              <w:rPr>
                <w:rFonts w:ascii="Nikosh" w:hAnsi="Nikosh" w:cs="Nikosh"/>
                <w:bCs/>
              </w:rPr>
              <w:t>4</w:t>
            </w:r>
          </w:p>
        </w:tc>
        <w:tc>
          <w:tcPr>
            <w:tcW w:w="3261" w:type="dxa"/>
          </w:tcPr>
          <w:p w:rsidR="00391BEB" w:rsidRPr="000754AB" w:rsidRDefault="00391BEB" w:rsidP="002A11D5">
            <w:pPr>
              <w:tabs>
                <w:tab w:val="left" w:pos="936"/>
              </w:tabs>
              <w:spacing w:after="0" w:line="240" w:lineRule="auto"/>
              <w:jc w:val="both"/>
              <w:rPr>
                <w:rFonts w:ascii="Nikosh" w:hAnsi="Nikosh" w:cs="Nikosh"/>
                <w:bCs/>
              </w:rPr>
            </w:pPr>
          </w:p>
        </w:tc>
      </w:tr>
      <w:tr w:rsidR="00391BEB" w:rsidRPr="000754AB" w:rsidTr="002A11D5">
        <w:tc>
          <w:tcPr>
            <w:tcW w:w="2835" w:type="dxa"/>
          </w:tcPr>
          <w:p w:rsidR="00391BEB" w:rsidRPr="000754AB" w:rsidRDefault="0074656A" w:rsidP="002A11D5">
            <w:pPr>
              <w:tabs>
                <w:tab w:val="left" w:pos="936"/>
              </w:tabs>
              <w:spacing w:after="0" w:line="240" w:lineRule="auto"/>
              <w:jc w:val="both"/>
              <w:rPr>
                <w:rFonts w:ascii="Nikosh" w:hAnsi="Nikosh" w:cs="Nikosh"/>
                <w:bCs/>
              </w:rPr>
            </w:pPr>
            <w:r w:rsidRPr="000754AB">
              <w:rPr>
                <w:rFonts w:ascii="Nikosh" w:hAnsi="Nikosh" w:cs="Nikosh"/>
                <w:bCs/>
              </w:rPr>
              <w:t>h-index</w:t>
            </w:r>
          </w:p>
        </w:tc>
        <w:tc>
          <w:tcPr>
            <w:tcW w:w="2693" w:type="dxa"/>
            <w:vAlign w:val="center"/>
          </w:tcPr>
          <w:p w:rsidR="00391BEB" w:rsidRPr="000754AB" w:rsidRDefault="0074656A" w:rsidP="002A11D5">
            <w:pPr>
              <w:tabs>
                <w:tab w:val="left" w:pos="936"/>
              </w:tabs>
              <w:spacing w:after="0" w:line="240" w:lineRule="auto"/>
              <w:jc w:val="center"/>
              <w:rPr>
                <w:rFonts w:ascii="Nikosh" w:hAnsi="Nikosh" w:cs="Nikosh"/>
                <w:bCs/>
              </w:rPr>
            </w:pPr>
            <w:r w:rsidRPr="000754AB">
              <w:rPr>
                <w:rFonts w:ascii="Nikosh" w:hAnsi="Nikosh" w:cs="Nikosh"/>
                <w:bCs/>
              </w:rPr>
              <w:t>1</w:t>
            </w:r>
            <w:r w:rsidR="00DB314D" w:rsidRPr="000754AB">
              <w:rPr>
                <w:rFonts w:ascii="Nikosh" w:hAnsi="Nikosh" w:cs="Nikosh"/>
                <w:bCs/>
              </w:rPr>
              <w:t>2</w:t>
            </w:r>
          </w:p>
        </w:tc>
        <w:tc>
          <w:tcPr>
            <w:tcW w:w="3261" w:type="dxa"/>
          </w:tcPr>
          <w:p w:rsidR="00391BEB" w:rsidRPr="000754AB" w:rsidRDefault="00391BEB" w:rsidP="002A11D5">
            <w:pPr>
              <w:tabs>
                <w:tab w:val="left" w:pos="936"/>
              </w:tabs>
              <w:spacing w:after="0" w:line="240" w:lineRule="auto"/>
              <w:jc w:val="both"/>
              <w:rPr>
                <w:rFonts w:ascii="Nikosh" w:hAnsi="Nikosh" w:cs="Nikosh"/>
                <w:bCs/>
              </w:rPr>
            </w:pPr>
          </w:p>
        </w:tc>
      </w:tr>
      <w:tr w:rsidR="0074656A" w:rsidRPr="000754AB" w:rsidTr="002A11D5">
        <w:tc>
          <w:tcPr>
            <w:tcW w:w="2835" w:type="dxa"/>
          </w:tcPr>
          <w:p w:rsidR="0074656A" w:rsidRPr="000754AB" w:rsidRDefault="0074656A" w:rsidP="002A11D5">
            <w:pPr>
              <w:tabs>
                <w:tab w:val="left" w:pos="936"/>
              </w:tabs>
              <w:spacing w:after="0" w:line="240" w:lineRule="auto"/>
              <w:jc w:val="both"/>
              <w:rPr>
                <w:rFonts w:ascii="Nikosh" w:hAnsi="Nikosh" w:cs="Nikosh"/>
                <w:bCs/>
              </w:rPr>
            </w:pPr>
            <w:r w:rsidRPr="000754AB">
              <w:rPr>
                <w:rFonts w:ascii="Nikosh" w:hAnsi="Nikosh" w:cs="Nikosh"/>
                <w:bCs/>
              </w:rPr>
              <w:t>Books</w:t>
            </w:r>
          </w:p>
        </w:tc>
        <w:tc>
          <w:tcPr>
            <w:tcW w:w="2693" w:type="dxa"/>
            <w:vAlign w:val="center"/>
          </w:tcPr>
          <w:p w:rsidR="0074656A" w:rsidRPr="000754AB" w:rsidRDefault="0074656A" w:rsidP="002A11D5">
            <w:pPr>
              <w:tabs>
                <w:tab w:val="left" w:pos="936"/>
              </w:tabs>
              <w:spacing w:after="0" w:line="240" w:lineRule="auto"/>
              <w:jc w:val="center"/>
              <w:rPr>
                <w:rFonts w:ascii="Nikosh" w:hAnsi="Nikosh" w:cs="Nikosh"/>
                <w:bCs/>
              </w:rPr>
            </w:pPr>
            <w:r w:rsidRPr="000754AB">
              <w:rPr>
                <w:rFonts w:ascii="Nikosh" w:hAnsi="Nikosh" w:cs="Nikosh"/>
                <w:bCs/>
              </w:rPr>
              <w:t>3</w:t>
            </w:r>
          </w:p>
        </w:tc>
        <w:tc>
          <w:tcPr>
            <w:tcW w:w="3261" w:type="dxa"/>
          </w:tcPr>
          <w:p w:rsidR="0074656A" w:rsidRPr="00CD012E" w:rsidRDefault="00CD012E" w:rsidP="002A11D5">
            <w:pPr>
              <w:tabs>
                <w:tab w:val="left" w:pos="936"/>
              </w:tabs>
              <w:spacing w:after="0" w:line="240" w:lineRule="auto"/>
              <w:jc w:val="both"/>
              <w:rPr>
                <w:rFonts w:ascii="Nikosh" w:hAnsi="Nikosh" w:cs="Nikosh"/>
                <w:bCs/>
                <w:lang w:val="en-MY"/>
              </w:rPr>
            </w:pPr>
            <w:r w:rsidRPr="00CD012E">
              <w:rPr>
                <w:rFonts w:ascii="Nikosh" w:hAnsi="Nikosh" w:cs="Nikosh"/>
                <w:bCs/>
              </w:rPr>
              <w:t xml:space="preserve">1.Computational Toxicity Prediction, 2. Thermodynamics, 3. Ionic Liquids as Bio-catalyst. &amp;  </w:t>
            </w:r>
            <w:r w:rsidRPr="00CD012E">
              <w:rPr>
                <w:rFonts w:ascii="Nikosh" w:hAnsi="Nikosh" w:cs="Nikosh"/>
                <w:b/>
                <w:bCs/>
              </w:rPr>
              <w:t xml:space="preserve">I-Window, MS (Molecular Sieves) </w:t>
            </w:r>
          </w:p>
        </w:tc>
      </w:tr>
      <w:tr w:rsidR="00DB314D" w:rsidRPr="000754AB" w:rsidTr="00DB314D">
        <w:trPr>
          <w:trHeight w:val="1560"/>
        </w:trPr>
        <w:tc>
          <w:tcPr>
            <w:tcW w:w="2835" w:type="dxa"/>
            <w:vMerge w:val="restart"/>
          </w:tcPr>
          <w:p w:rsidR="00DB314D" w:rsidRPr="000754AB" w:rsidRDefault="00DB314D" w:rsidP="002A11D5">
            <w:pPr>
              <w:tabs>
                <w:tab w:val="left" w:pos="936"/>
              </w:tabs>
              <w:spacing w:after="0" w:line="240" w:lineRule="auto"/>
              <w:jc w:val="both"/>
              <w:rPr>
                <w:rFonts w:ascii="Nikosh" w:hAnsi="Nikosh" w:cs="Nikosh"/>
                <w:bCs/>
              </w:rPr>
            </w:pPr>
            <w:r w:rsidRPr="000754AB">
              <w:rPr>
                <w:rFonts w:ascii="Nikosh" w:hAnsi="Nikosh" w:cs="Nikosh"/>
                <w:bCs/>
              </w:rPr>
              <w:t>Research Grant awarded</w:t>
            </w:r>
          </w:p>
        </w:tc>
        <w:tc>
          <w:tcPr>
            <w:tcW w:w="2693" w:type="dxa"/>
            <w:vMerge w:val="restart"/>
            <w:vAlign w:val="center"/>
          </w:tcPr>
          <w:p w:rsidR="00DB314D" w:rsidRPr="000754AB" w:rsidRDefault="00DB314D" w:rsidP="002A11D5">
            <w:pPr>
              <w:tabs>
                <w:tab w:val="left" w:pos="936"/>
              </w:tabs>
              <w:spacing w:after="0" w:line="240" w:lineRule="auto"/>
              <w:jc w:val="center"/>
              <w:rPr>
                <w:rFonts w:ascii="Nikosh" w:hAnsi="Nikosh" w:cs="Nikosh"/>
                <w:bCs/>
              </w:rPr>
            </w:pPr>
            <w:r w:rsidRPr="000754AB">
              <w:rPr>
                <w:rFonts w:ascii="Nikosh" w:hAnsi="Nikosh" w:cs="Nikosh"/>
                <w:bCs/>
              </w:rPr>
              <w:t>1</w:t>
            </w:r>
            <w:r w:rsidR="00CD012E">
              <w:rPr>
                <w:rFonts w:ascii="Nikosh" w:hAnsi="Nikosh" w:cs="Nikosh"/>
                <w:bCs/>
              </w:rPr>
              <w:t>2</w:t>
            </w:r>
          </w:p>
        </w:tc>
        <w:tc>
          <w:tcPr>
            <w:tcW w:w="3261" w:type="dxa"/>
            <w:tcBorders>
              <w:bottom w:val="single" w:sz="4" w:space="0" w:color="auto"/>
            </w:tcBorders>
          </w:tcPr>
          <w:p w:rsidR="00DB314D" w:rsidRPr="000754AB" w:rsidRDefault="00DB314D" w:rsidP="002A11D5">
            <w:pPr>
              <w:tabs>
                <w:tab w:val="left" w:pos="936"/>
              </w:tabs>
              <w:spacing w:after="0" w:line="240" w:lineRule="auto"/>
              <w:jc w:val="both"/>
              <w:rPr>
                <w:rFonts w:ascii="Nikosh" w:hAnsi="Nikosh" w:cs="Nikosh"/>
                <w:bCs/>
              </w:rPr>
            </w:pPr>
            <w:r w:rsidRPr="000754AB">
              <w:rPr>
                <w:rFonts w:ascii="Nikosh" w:hAnsi="Nikosh" w:cs="Nikosh"/>
                <w:bCs/>
              </w:rPr>
              <w:t xml:space="preserve">Foreign research grant: </w:t>
            </w:r>
          </w:p>
          <w:p w:rsidR="00DB314D" w:rsidRPr="000754AB" w:rsidRDefault="00DB314D" w:rsidP="002A11D5">
            <w:pPr>
              <w:tabs>
                <w:tab w:val="left" w:pos="936"/>
              </w:tabs>
              <w:spacing w:after="0" w:line="240" w:lineRule="auto"/>
              <w:jc w:val="both"/>
              <w:rPr>
                <w:rFonts w:ascii="Nikosh" w:hAnsi="Nikosh" w:cs="Nikosh"/>
                <w:bCs/>
              </w:rPr>
            </w:pPr>
          </w:p>
          <w:p w:rsidR="00DB314D" w:rsidRPr="000754AB" w:rsidRDefault="00A45001" w:rsidP="002A11D5">
            <w:pPr>
              <w:tabs>
                <w:tab w:val="left" w:pos="936"/>
              </w:tabs>
              <w:spacing w:after="0" w:line="240" w:lineRule="auto"/>
              <w:jc w:val="both"/>
              <w:rPr>
                <w:rFonts w:ascii="Nikosh" w:hAnsi="Nikosh" w:cs="Nikosh"/>
                <w:bCs/>
              </w:rPr>
            </w:pPr>
            <w:r>
              <w:rPr>
                <w:rFonts w:ascii="Nikosh" w:hAnsi="Nikosh" w:cs="Nikosh"/>
                <w:bCs/>
              </w:rPr>
              <w:t>3. G</w:t>
            </w:r>
            <w:r w:rsidR="00DB314D" w:rsidRPr="000754AB">
              <w:rPr>
                <w:rFonts w:ascii="Nikosh" w:hAnsi="Nikosh" w:cs="Nikosh"/>
                <w:bCs/>
              </w:rPr>
              <w:t>rants awarded by MOSTI, Malaysia,</w:t>
            </w:r>
          </w:p>
          <w:p w:rsidR="00DB314D" w:rsidRPr="000754AB" w:rsidRDefault="00A45001" w:rsidP="002A11D5">
            <w:pPr>
              <w:tabs>
                <w:tab w:val="left" w:pos="936"/>
              </w:tabs>
              <w:spacing w:after="0" w:line="240" w:lineRule="auto"/>
              <w:jc w:val="both"/>
              <w:rPr>
                <w:rFonts w:ascii="Nikosh" w:hAnsi="Nikosh" w:cs="Nikosh"/>
                <w:bCs/>
              </w:rPr>
            </w:pPr>
            <w:r>
              <w:rPr>
                <w:rFonts w:ascii="Nikosh" w:hAnsi="Nikosh" w:cs="Nikosh"/>
                <w:bCs/>
              </w:rPr>
              <w:t>7 G</w:t>
            </w:r>
            <w:r w:rsidR="00DB314D" w:rsidRPr="000754AB">
              <w:rPr>
                <w:rFonts w:ascii="Nikosh" w:hAnsi="Nikosh" w:cs="Nikosh"/>
                <w:bCs/>
              </w:rPr>
              <w:t>rants awarded by BCSIR, MOST, Bangladesh</w:t>
            </w:r>
          </w:p>
          <w:p w:rsidR="00DB314D" w:rsidRPr="000754AB" w:rsidRDefault="00DB314D" w:rsidP="002A11D5">
            <w:pPr>
              <w:tabs>
                <w:tab w:val="left" w:pos="936"/>
              </w:tabs>
              <w:spacing w:after="0" w:line="240" w:lineRule="auto"/>
              <w:jc w:val="both"/>
              <w:rPr>
                <w:rFonts w:ascii="Nikosh" w:hAnsi="Nikosh" w:cs="Nikosh"/>
                <w:bCs/>
              </w:rPr>
            </w:pPr>
          </w:p>
        </w:tc>
      </w:tr>
      <w:tr w:rsidR="00DB314D" w:rsidRPr="000754AB" w:rsidTr="00DB314D">
        <w:trPr>
          <w:trHeight w:val="960"/>
        </w:trPr>
        <w:tc>
          <w:tcPr>
            <w:tcW w:w="2835" w:type="dxa"/>
            <w:vMerge/>
          </w:tcPr>
          <w:p w:rsidR="00DB314D" w:rsidRPr="000754AB" w:rsidRDefault="00DB314D" w:rsidP="002A11D5">
            <w:pPr>
              <w:tabs>
                <w:tab w:val="left" w:pos="936"/>
              </w:tabs>
              <w:spacing w:after="0" w:line="240" w:lineRule="auto"/>
              <w:jc w:val="both"/>
              <w:rPr>
                <w:rFonts w:ascii="Nikosh" w:hAnsi="Nikosh" w:cs="Nikosh"/>
                <w:bCs/>
              </w:rPr>
            </w:pPr>
          </w:p>
        </w:tc>
        <w:tc>
          <w:tcPr>
            <w:tcW w:w="2693" w:type="dxa"/>
            <w:vMerge/>
            <w:vAlign w:val="center"/>
          </w:tcPr>
          <w:p w:rsidR="00DB314D" w:rsidRPr="000754AB" w:rsidRDefault="00DB314D" w:rsidP="002A11D5">
            <w:pPr>
              <w:tabs>
                <w:tab w:val="left" w:pos="936"/>
              </w:tabs>
              <w:spacing w:after="0" w:line="240" w:lineRule="auto"/>
              <w:jc w:val="center"/>
              <w:rPr>
                <w:rFonts w:ascii="Nikosh" w:hAnsi="Nikosh" w:cs="Nikosh"/>
                <w:bCs/>
              </w:rPr>
            </w:pPr>
          </w:p>
        </w:tc>
        <w:tc>
          <w:tcPr>
            <w:tcW w:w="3261" w:type="dxa"/>
            <w:tcBorders>
              <w:top w:val="single" w:sz="4" w:space="0" w:color="auto"/>
            </w:tcBorders>
          </w:tcPr>
          <w:p w:rsidR="00DB314D" w:rsidRPr="000754AB" w:rsidRDefault="00DB314D" w:rsidP="002A11D5">
            <w:pPr>
              <w:tabs>
                <w:tab w:val="left" w:pos="936"/>
              </w:tabs>
              <w:jc w:val="both"/>
              <w:rPr>
                <w:rFonts w:ascii="Nikosh" w:hAnsi="Nikosh" w:cs="Nikosh"/>
                <w:bCs/>
              </w:rPr>
            </w:pPr>
            <w:r w:rsidRPr="000754AB">
              <w:rPr>
                <w:rFonts w:ascii="Nikosh" w:hAnsi="Nikosh" w:cs="Nikosh"/>
                <w:bCs/>
              </w:rPr>
              <w:t xml:space="preserve">ADP: Establishment of hydrogen energy laboratory </w:t>
            </w:r>
          </w:p>
        </w:tc>
      </w:tr>
      <w:tr w:rsidR="0074656A" w:rsidRPr="000754AB" w:rsidTr="002A11D5">
        <w:tc>
          <w:tcPr>
            <w:tcW w:w="2835" w:type="dxa"/>
          </w:tcPr>
          <w:p w:rsidR="0074656A" w:rsidRPr="000754AB" w:rsidRDefault="0074656A" w:rsidP="002A11D5">
            <w:pPr>
              <w:tabs>
                <w:tab w:val="left" w:pos="936"/>
              </w:tabs>
              <w:spacing w:after="0" w:line="240" w:lineRule="auto"/>
              <w:jc w:val="both"/>
              <w:rPr>
                <w:rFonts w:ascii="Nikosh" w:hAnsi="Nikosh" w:cs="Nikosh"/>
                <w:bCs/>
              </w:rPr>
            </w:pPr>
            <w:r w:rsidRPr="000754AB">
              <w:rPr>
                <w:rFonts w:ascii="Nikosh" w:hAnsi="Nikosh" w:cs="Nikosh"/>
                <w:bCs/>
              </w:rPr>
              <w:t>Journal papers Reviewed</w:t>
            </w:r>
          </w:p>
        </w:tc>
        <w:tc>
          <w:tcPr>
            <w:tcW w:w="2693" w:type="dxa"/>
            <w:vAlign w:val="center"/>
          </w:tcPr>
          <w:p w:rsidR="0074656A" w:rsidRPr="000754AB" w:rsidRDefault="0074656A" w:rsidP="002A11D5">
            <w:pPr>
              <w:tabs>
                <w:tab w:val="left" w:pos="936"/>
              </w:tabs>
              <w:spacing w:after="0" w:line="240" w:lineRule="auto"/>
              <w:jc w:val="center"/>
              <w:rPr>
                <w:rFonts w:ascii="Nikosh" w:hAnsi="Nikosh" w:cs="Nikosh"/>
                <w:bCs/>
              </w:rPr>
            </w:pPr>
            <w:r w:rsidRPr="000754AB">
              <w:rPr>
                <w:rFonts w:ascii="Nikosh" w:hAnsi="Nikosh" w:cs="Nikosh"/>
                <w:bCs/>
              </w:rPr>
              <w:t>25</w:t>
            </w:r>
          </w:p>
        </w:tc>
        <w:tc>
          <w:tcPr>
            <w:tcW w:w="3261" w:type="dxa"/>
          </w:tcPr>
          <w:p w:rsidR="0074656A" w:rsidRPr="000754AB" w:rsidRDefault="00E61AB0" w:rsidP="002A11D5">
            <w:pPr>
              <w:tabs>
                <w:tab w:val="left" w:pos="936"/>
              </w:tabs>
              <w:spacing w:after="0" w:line="240" w:lineRule="auto"/>
              <w:jc w:val="both"/>
              <w:rPr>
                <w:rFonts w:ascii="Nikosh" w:hAnsi="Nikosh" w:cs="Nikosh"/>
                <w:bCs/>
              </w:rPr>
            </w:pPr>
            <w:r w:rsidRPr="000754AB">
              <w:rPr>
                <w:rFonts w:ascii="Nikosh" w:hAnsi="Nikosh" w:cs="Nikosh"/>
                <w:bCs/>
              </w:rPr>
              <w:t>As a reviewer since 2013</w:t>
            </w:r>
          </w:p>
        </w:tc>
      </w:tr>
      <w:tr w:rsidR="00CD012E" w:rsidRPr="000754AB" w:rsidTr="002A11D5">
        <w:tc>
          <w:tcPr>
            <w:tcW w:w="2835" w:type="dxa"/>
          </w:tcPr>
          <w:p w:rsidR="00CD012E" w:rsidRPr="00CD012E" w:rsidRDefault="00CD012E" w:rsidP="00CD012E">
            <w:pPr>
              <w:tabs>
                <w:tab w:val="left" w:pos="936"/>
              </w:tabs>
              <w:spacing w:after="0" w:line="240" w:lineRule="auto"/>
              <w:jc w:val="both"/>
              <w:rPr>
                <w:rFonts w:ascii="Nikosh" w:hAnsi="Nikosh" w:cs="Nikosh"/>
                <w:bCs/>
                <w:lang w:val="en-MY"/>
              </w:rPr>
            </w:pPr>
            <w:r w:rsidRPr="00CD012E">
              <w:rPr>
                <w:rFonts w:ascii="Nikosh" w:hAnsi="Nikosh" w:cs="Nikosh"/>
                <w:bCs/>
              </w:rPr>
              <w:lastRenderedPageBreak/>
              <w:t xml:space="preserve">Teaching &amp; Supervision </w:t>
            </w:r>
          </w:p>
          <w:p w:rsidR="00CD012E" w:rsidRPr="00CD012E" w:rsidRDefault="00CD012E" w:rsidP="00CD012E">
            <w:pPr>
              <w:tabs>
                <w:tab w:val="left" w:pos="936"/>
              </w:tabs>
              <w:spacing w:after="0" w:line="240" w:lineRule="auto"/>
              <w:jc w:val="both"/>
              <w:rPr>
                <w:rFonts w:ascii="Nikosh" w:hAnsi="Nikosh" w:cs="Nikosh"/>
                <w:bCs/>
                <w:lang w:val="en-MY"/>
              </w:rPr>
            </w:pPr>
            <w:r w:rsidRPr="00CD012E">
              <w:rPr>
                <w:rFonts w:ascii="Nikosh" w:hAnsi="Nikosh" w:cs="Nikosh"/>
                <w:bCs/>
              </w:rPr>
              <w:t>PhD in Chem. Eng.</w:t>
            </w:r>
          </w:p>
          <w:p w:rsidR="00CD012E" w:rsidRPr="00CD012E" w:rsidRDefault="00CD012E" w:rsidP="00CD012E">
            <w:pPr>
              <w:tabs>
                <w:tab w:val="left" w:pos="936"/>
              </w:tabs>
              <w:spacing w:after="0" w:line="240" w:lineRule="auto"/>
              <w:jc w:val="both"/>
              <w:rPr>
                <w:rFonts w:ascii="Nikosh" w:hAnsi="Nikosh" w:cs="Nikosh"/>
                <w:bCs/>
                <w:lang w:val="en-MY"/>
              </w:rPr>
            </w:pPr>
            <w:r w:rsidRPr="00CD012E">
              <w:rPr>
                <w:rFonts w:ascii="Nikosh" w:hAnsi="Nikosh" w:cs="Nikosh"/>
                <w:bCs/>
              </w:rPr>
              <w:t>MS in Chem. Eng</w:t>
            </w:r>
          </w:p>
          <w:p w:rsidR="00CD012E" w:rsidRPr="00CD012E" w:rsidRDefault="00CD012E" w:rsidP="00CD012E">
            <w:pPr>
              <w:tabs>
                <w:tab w:val="left" w:pos="936"/>
              </w:tabs>
              <w:spacing w:after="0" w:line="240" w:lineRule="auto"/>
              <w:jc w:val="both"/>
              <w:rPr>
                <w:rFonts w:ascii="Nikosh" w:hAnsi="Nikosh" w:cs="Nikosh"/>
                <w:bCs/>
                <w:lang w:val="en-MY"/>
              </w:rPr>
            </w:pPr>
            <w:r w:rsidRPr="00CD012E">
              <w:rPr>
                <w:rFonts w:ascii="Nikosh" w:hAnsi="Nikosh" w:cs="Nikosh"/>
                <w:bCs/>
              </w:rPr>
              <w:t>BS in Chem. Eng.</w:t>
            </w:r>
            <w:r w:rsidRPr="00CD012E">
              <w:rPr>
                <w:rFonts w:ascii="Nikosh" w:hAnsi="Nikosh" w:cs="Nikosh"/>
                <w:bCs/>
                <w:lang w:val="en-MY"/>
              </w:rPr>
              <w:t xml:space="preserve"> </w:t>
            </w:r>
          </w:p>
          <w:p w:rsidR="00CD012E" w:rsidRPr="000754AB" w:rsidRDefault="00CD012E" w:rsidP="002A11D5">
            <w:pPr>
              <w:tabs>
                <w:tab w:val="left" w:pos="936"/>
              </w:tabs>
              <w:spacing w:after="0" w:line="240" w:lineRule="auto"/>
              <w:jc w:val="both"/>
              <w:rPr>
                <w:rFonts w:ascii="Nikosh" w:hAnsi="Nikosh" w:cs="Nikosh"/>
                <w:bCs/>
              </w:rPr>
            </w:pPr>
          </w:p>
        </w:tc>
        <w:tc>
          <w:tcPr>
            <w:tcW w:w="2693" w:type="dxa"/>
            <w:vAlign w:val="center"/>
          </w:tcPr>
          <w:p w:rsidR="00CD012E" w:rsidRDefault="00CD012E" w:rsidP="002A11D5">
            <w:pPr>
              <w:tabs>
                <w:tab w:val="left" w:pos="936"/>
              </w:tabs>
              <w:spacing w:after="0" w:line="240" w:lineRule="auto"/>
              <w:jc w:val="center"/>
              <w:rPr>
                <w:rFonts w:ascii="Nikosh" w:hAnsi="Nikosh" w:cs="Nikosh"/>
                <w:bCs/>
              </w:rPr>
            </w:pPr>
          </w:p>
          <w:p w:rsidR="00CD012E" w:rsidRDefault="00CD012E" w:rsidP="002A11D5">
            <w:pPr>
              <w:tabs>
                <w:tab w:val="left" w:pos="936"/>
              </w:tabs>
              <w:spacing w:after="0" w:line="240" w:lineRule="auto"/>
              <w:jc w:val="center"/>
              <w:rPr>
                <w:rFonts w:ascii="Nikosh" w:hAnsi="Nikosh" w:cs="Nikosh"/>
                <w:bCs/>
              </w:rPr>
            </w:pPr>
            <w:r>
              <w:rPr>
                <w:rFonts w:ascii="Nikosh" w:hAnsi="Nikosh" w:cs="Nikosh"/>
                <w:bCs/>
              </w:rPr>
              <w:t>2</w:t>
            </w:r>
          </w:p>
          <w:p w:rsidR="00CD012E" w:rsidRDefault="00CD012E" w:rsidP="002A11D5">
            <w:pPr>
              <w:tabs>
                <w:tab w:val="left" w:pos="936"/>
              </w:tabs>
              <w:spacing w:after="0" w:line="240" w:lineRule="auto"/>
              <w:jc w:val="center"/>
              <w:rPr>
                <w:rFonts w:ascii="Nikosh" w:hAnsi="Nikosh" w:cs="Nikosh"/>
                <w:bCs/>
              </w:rPr>
            </w:pPr>
            <w:r>
              <w:rPr>
                <w:rFonts w:ascii="Nikosh" w:hAnsi="Nikosh" w:cs="Nikosh"/>
                <w:bCs/>
              </w:rPr>
              <w:t>4</w:t>
            </w:r>
          </w:p>
          <w:p w:rsidR="00CD012E" w:rsidRDefault="00CD012E" w:rsidP="002A11D5">
            <w:pPr>
              <w:tabs>
                <w:tab w:val="left" w:pos="936"/>
              </w:tabs>
              <w:spacing w:after="0" w:line="240" w:lineRule="auto"/>
              <w:jc w:val="center"/>
              <w:rPr>
                <w:rFonts w:ascii="Nikosh" w:hAnsi="Nikosh" w:cs="Nikosh"/>
                <w:bCs/>
              </w:rPr>
            </w:pPr>
            <w:r>
              <w:rPr>
                <w:rFonts w:ascii="Nikosh" w:hAnsi="Nikosh" w:cs="Nikosh"/>
                <w:bCs/>
              </w:rPr>
              <w:t>16</w:t>
            </w:r>
          </w:p>
          <w:p w:rsidR="00CD012E" w:rsidRPr="000754AB" w:rsidRDefault="00CD012E" w:rsidP="002A11D5">
            <w:pPr>
              <w:tabs>
                <w:tab w:val="left" w:pos="936"/>
              </w:tabs>
              <w:spacing w:after="0" w:line="240" w:lineRule="auto"/>
              <w:jc w:val="center"/>
              <w:rPr>
                <w:rFonts w:ascii="Nikosh" w:hAnsi="Nikosh" w:cs="Nikosh"/>
                <w:bCs/>
              </w:rPr>
            </w:pPr>
          </w:p>
        </w:tc>
        <w:tc>
          <w:tcPr>
            <w:tcW w:w="3261" w:type="dxa"/>
          </w:tcPr>
          <w:p w:rsidR="00CD012E" w:rsidRDefault="00CD012E" w:rsidP="002A11D5">
            <w:pPr>
              <w:tabs>
                <w:tab w:val="left" w:pos="936"/>
              </w:tabs>
              <w:spacing w:after="0" w:line="240" w:lineRule="auto"/>
              <w:jc w:val="both"/>
              <w:rPr>
                <w:rFonts w:ascii="Nikosh" w:hAnsi="Nikosh" w:cs="Nikosh"/>
                <w:bCs/>
              </w:rPr>
            </w:pPr>
          </w:p>
          <w:p w:rsidR="00CD012E" w:rsidRPr="00CD012E" w:rsidRDefault="00CD012E" w:rsidP="00CD012E">
            <w:pPr>
              <w:tabs>
                <w:tab w:val="left" w:pos="936"/>
              </w:tabs>
              <w:spacing w:after="0" w:line="240" w:lineRule="auto"/>
              <w:jc w:val="both"/>
              <w:rPr>
                <w:rFonts w:ascii="Nikosh" w:hAnsi="Nikosh" w:cs="Nikosh"/>
                <w:bCs/>
                <w:lang w:val="en-MY"/>
              </w:rPr>
            </w:pPr>
            <w:r w:rsidRPr="00CD012E">
              <w:rPr>
                <w:rFonts w:ascii="Nikosh" w:hAnsi="Nikosh" w:cs="Nikosh"/>
                <w:bCs/>
              </w:rPr>
              <w:t xml:space="preserve">  Ongoing</w:t>
            </w:r>
          </w:p>
          <w:p w:rsidR="00CD012E" w:rsidRPr="00CD012E" w:rsidRDefault="00CD012E" w:rsidP="00CD012E">
            <w:pPr>
              <w:tabs>
                <w:tab w:val="left" w:pos="936"/>
              </w:tabs>
              <w:spacing w:after="0" w:line="240" w:lineRule="auto"/>
              <w:jc w:val="both"/>
              <w:rPr>
                <w:rFonts w:ascii="Nikosh" w:hAnsi="Nikosh" w:cs="Nikosh"/>
                <w:bCs/>
                <w:lang w:val="en-MY"/>
              </w:rPr>
            </w:pPr>
            <w:r w:rsidRPr="00CD012E">
              <w:rPr>
                <w:rFonts w:ascii="Nikosh" w:hAnsi="Nikosh" w:cs="Nikosh"/>
                <w:bCs/>
              </w:rPr>
              <w:t xml:space="preserve">  2 completed + 2 ongoing </w:t>
            </w:r>
          </w:p>
          <w:p w:rsidR="00CD012E" w:rsidRPr="000754AB" w:rsidRDefault="00CD012E" w:rsidP="00CD012E">
            <w:pPr>
              <w:tabs>
                <w:tab w:val="left" w:pos="936"/>
              </w:tabs>
              <w:spacing w:after="0" w:line="240" w:lineRule="auto"/>
              <w:jc w:val="both"/>
              <w:rPr>
                <w:rFonts w:ascii="Nikosh" w:hAnsi="Nikosh" w:cs="Nikosh"/>
                <w:bCs/>
              </w:rPr>
            </w:pPr>
            <w:r w:rsidRPr="00CD012E">
              <w:rPr>
                <w:rFonts w:ascii="Nikosh" w:hAnsi="Nikosh" w:cs="Nikosh"/>
                <w:bCs/>
              </w:rPr>
              <w:t xml:space="preserve">  Completed</w:t>
            </w:r>
          </w:p>
        </w:tc>
      </w:tr>
      <w:tr w:rsidR="00391BEB" w:rsidRPr="000754AB" w:rsidTr="002A11D5">
        <w:tc>
          <w:tcPr>
            <w:tcW w:w="2835" w:type="dxa"/>
          </w:tcPr>
          <w:p w:rsidR="00391BEB" w:rsidRPr="000754AB" w:rsidRDefault="0074656A" w:rsidP="002A11D5">
            <w:pPr>
              <w:tabs>
                <w:tab w:val="left" w:pos="936"/>
              </w:tabs>
              <w:spacing w:after="0" w:line="240" w:lineRule="auto"/>
              <w:jc w:val="both"/>
              <w:rPr>
                <w:rFonts w:ascii="Nikosh" w:hAnsi="Nikosh" w:cs="Nikosh"/>
                <w:bCs/>
              </w:rPr>
            </w:pPr>
            <w:r w:rsidRPr="000754AB">
              <w:rPr>
                <w:rFonts w:ascii="Nikosh" w:hAnsi="Nikosh" w:cs="Nikosh"/>
                <w:bCs/>
              </w:rPr>
              <w:t xml:space="preserve">Best research achievement/ Invention </w:t>
            </w:r>
          </w:p>
        </w:tc>
        <w:tc>
          <w:tcPr>
            <w:tcW w:w="2693" w:type="dxa"/>
          </w:tcPr>
          <w:p w:rsidR="00391BEB" w:rsidRPr="000754AB" w:rsidRDefault="00CD012E" w:rsidP="00CD012E">
            <w:pPr>
              <w:tabs>
                <w:tab w:val="left" w:pos="936"/>
              </w:tabs>
              <w:spacing w:after="0" w:line="240" w:lineRule="auto"/>
              <w:jc w:val="center"/>
              <w:rPr>
                <w:rFonts w:ascii="Nikosh" w:hAnsi="Nikosh" w:cs="Nikosh"/>
                <w:bCs/>
              </w:rPr>
            </w:pPr>
            <w:r>
              <w:rPr>
                <w:rFonts w:ascii="Nikosh" w:hAnsi="Nikosh" w:cs="Nikosh"/>
                <w:bCs/>
              </w:rPr>
              <w:t>2</w:t>
            </w:r>
          </w:p>
        </w:tc>
        <w:tc>
          <w:tcPr>
            <w:tcW w:w="3261" w:type="dxa"/>
          </w:tcPr>
          <w:p w:rsidR="00CD012E" w:rsidRPr="00CD012E" w:rsidRDefault="00CD012E" w:rsidP="00CD012E">
            <w:pPr>
              <w:tabs>
                <w:tab w:val="left" w:pos="936"/>
              </w:tabs>
              <w:spacing w:after="0" w:line="240" w:lineRule="auto"/>
              <w:jc w:val="both"/>
              <w:rPr>
                <w:rFonts w:ascii="Nikosh" w:hAnsi="Nikosh" w:cs="Nikosh"/>
                <w:bCs/>
                <w:lang w:val="en-MY"/>
              </w:rPr>
            </w:pPr>
            <w:r w:rsidRPr="00CD012E">
              <w:rPr>
                <w:rFonts w:ascii="Nikosh" w:hAnsi="Nikosh" w:cs="Nikosh"/>
                <w:bCs/>
              </w:rPr>
              <w:t>1.Novel Nano-materials Synthesis for hydrogen storage.</w:t>
            </w:r>
          </w:p>
          <w:p w:rsidR="00391BEB" w:rsidRPr="000754AB" w:rsidRDefault="00CD012E" w:rsidP="00CD012E">
            <w:pPr>
              <w:tabs>
                <w:tab w:val="left" w:pos="936"/>
              </w:tabs>
              <w:spacing w:after="0" w:line="240" w:lineRule="auto"/>
              <w:jc w:val="both"/>
              <w:rPr>
                <w:rFonts w:ascii="Nikosh" w:hAnsi="Nikosh" w:cs="Nikosh"/>
                <w:bCs/>
              </w:rPr>
            </w:pPr>
            <w:r w:rsidRPr="00CD012E">
              <w:rPr>
                <w:rFonts w:ascii="Nikosh" w:hAnsi="Nikosh" w:cs="Nikosh"/>
                <w:bCs/>
              </w:rPr>
              <w:t>2.Hydrogen sorption process (Pilot) design and fabrication</w:t>
            </w:r>
          </w:p>
        </w:tc>
      </w:tr>
      <w:tr w:rsidR="00417C38" w:rsidRPr="000754AB" w:rsidTr="002A11D5">
        <w:tc>
          <w:tcPr>
            <w:tcW w:w="2835" w:type="dxa"/>
          </w:tcPr>
          <w:p w:rsidR="00417C38" w:rsidRPr="000754AB" w:rsidRDefault="00417C38" w:rsidP="002A11D5">
            <w:pPr>
              <w:tabs>
                <w:tab w:val="left" w:pos="936"/>
              </w:tabs>
              <w:spacing w:after="0" w:line="240" w:lineRule="auto"/>
              <w:jc w:val="both"/>
              <w:rPr>
                <w:rFonts w:ascii="Nikosh" w:hAnsi="Nikosh" w:cs="Nikosh"/>
                <w:bCs/>
              </w:rPr>
            </w:pPr>
            <w:r w:rsidRPr="000754AB">
              <w:rPr>
                <w:rFonts w:ascii="Nikosh" w:hAnsi="Nikosh" w:cs="Nikosh"/>
                <w:bCs/>
              </w:rPr>
              <w:t>Chemical Process design and fabrication</w:t>
            </w:r>
          </w:p>
        </w:tc>
        <w:tc>
          <w:tcPr>
            <w:tcW w:w="2693" w:type="dxa"/>
          </w:tcPr>
          <w:p w:rsidR="000754AB" w:rsidRPr="000754AB" w:rsidRDefault="00CD012E" w:rsidP="00CD012E">
            <w:pPr>
              <w:tabs>
                <w:tab w:val="left" w:pos="936"/>
              </w:tabs>
              <w:spacing w:after="0" w:line="240" w:lineRule="auto"/>
              <w:jc w:val="center"/>
              <w:rPr>
                <w:rFonts w:ascii="Nikosh" w:hAnsi="Nikosh" w:cs="Nikosh"/>
                <w:bCs/>
              </w:rPr>
            </w:pPr>
            <w:r>
              <w:rPr>
                <w:rFonts w:ascii="Nikosh" w:hAnsi="Nikosh" w:cs="Nikosh"/>
                <w:bCs/>
              </w:rPr>
              <w:t>5</w:t>
            </w:r>
          </w:p>
        </w:tc>
        <w:tc>
          <w:tcPr>
            <w:tcW w:w="3261" w:type="dxa"/>
          </w:tcPr>
          <w:p w:rsidR="00CD012E" w:rsidRPr="00CD012E" w:rsidRDefault="00CD012E" w:rsidP="00CD012E">
            <w:pPr>
              <w:tabs>
                <w:tab w:val="left" w:pos="936"/>
              </w:tabs>
              <w:spacing w:after="0" w:line="240" w:lineRule="auto"/>
              <w:jc w:val="both"/>
              <w:rPr>
                <w:rFonts w:ascii="Nikosh" w:hAnsi="Nikosh" w:cs="Nikosh"/>
                <w:bCs/>
                <w:lang w:val="en-MY"/>
              </w:rPr>
            </w:pPr>
            <w:r w:rsidRPr="00CD012E">
              <w:rPr>
                <w:rFonts w:ascii="Nikosh" w:hAnsi="Nikosh" w:cs="Nikosh"/>
                <w:bCs/>
              </w:rPr>
              <w:t>a. Hydrogen adsorption fixed bed reactor/hydrogen sorption process.</w:t>
            </w:r>
            <w:r w:rsidRPr="00CD012E">
              <w:rPr>
                <w:rFonts w:ascii="Nikosh" w:hAnsi="Nikosh" w:cs="Nikosh"/>
                <w:bCs/>
                <w:lang w:val="en-MY"/>
              </w:rPr>
              <w:t xml:space="preserve"> </w:t>
            </w:r>
          </w:p>
          <w:p w:rsidR="00CD012E" w:rsidRPr="00CD012E" w:rsidRDefault="00CD012E" w:rsidP="00CD012E">
            <w:pPr>
              <w:tabs>
                <w:tab w:val="left" w:pos="936"/>
              </w:tabs>
              <w:spacing w:after="0" w:line="240" w:lineRule="auto"/>
              <w:jc w:val="both"/>
              <w:rPr>
                <w:rFonts w:ascii="Nikosh" w:hAnsi="Nikosh" w:cs="Nikosh"/>
                <w:bCs/>
                <w:lang w:val="en-MY"/>
              </w:rPr>
            </w:pPr>
            <w:r w:rsidRPr="00CD012E">
              <w:rPr>
                <w:rFonts w:ascii="Nikosh" w:hAnsi="Nikosh" w:cs="Nikosh"/>
                <w:bCs/>
              </w:rPr>
              <w:t>b. Thermo-catalytic hydrocarbon cracking process.</w:t>
            </w:r>
            <w:r w:rsidRPr="00CD012E">
              <w:rPr>
                <w:rFonts w:ascii="Nikosh" w:hAnsi="Nikosh" w:cs="Nikosh"/>
                <w:bCs/>
                <w:lang w:val="en-MY"/>
              </w:rPr>
              <w:t xml:space="preserve"> </w:t>
            </w:r>
          </w:p>
          <w:p w:rsidR="00CD012E" w:rsidRPr="00CD012E" w:rsidRDefault="00CD012E" w:rsidP="00CD012E">
            <w:pPr>
              <w:tabs>
                <w:tab w:val="left" w:pos="936"/>
              </w:tabs>
              <w:spacing w:after="0" w:line="240" w:lineRule="auto"/>
              <w:jc w:val="both"/>
              <w:rPr>
                <w:rFonts w:ascii="Nikosh" w:hAnsi="Nikosh" w:cs="Nikosh"/>
                <w:bCs/>
                <w:lang w:val="en-MY"/>
              </w:rPr>
            </w:pPr>
            <w:r w:rsidRPr="00CD012E">
              <w:rPr>
                <w:rFonts w:ascii="Nikosh" w:hAnsi="Nikosh" w:cs="Nikosh"/>
                <w:bCs/>
              </w:rPr>
              <w:t>c.Biomass Pyrolyser for value added Products.(MS, Catalyst)</w:t>
            </w:r>
            <w:r w:rsidRPr="00CD012E">
              <w:rPr>
                <w:rFonts w:ascii="Nikosh" w:hAnsi="Nikosh" w:cs="Nikosh"/>
                <w:bCs/>
                <w:lang w:val="en-MY"/>
              </w:rPr>
              <w:t xml:space="preserve"> </w:t>
            </w:r>
          </w:p>
          <w:p w:rsidR="00CD012E" w:rsidRPr="00CD012E" w:rsidRDefault="00CD012E" w:rsidP="00CD012E">
            <w:pPr>
              <w:tabs>
                <w:tab w:val="left" w:pos="936"/>
              </w:tabs>
              <w:spacing w:after="0" w:line="240" w:lineRule="auto"/>
              <w:jc w:val="both"/>
              <w:rPr>
                <w:rFonts w:ascii="Nikosh" w:hAnsi="Nikosh" w:cs="Nikosh"/>
                <w:bCs/>
                <w:lang w:val="en-MY"/>
              </w:rPr>
            </w:pPr>
            <w:r w:rsidRPr="00CD012E">
              <w:rPr>
                <w:rFonts w:ascii="Nikosh" w:hAnsi="Nikosh" w:cs="Nikosh"/>
                <w:bCs/>
              </w:rPr>
              <w:t>d. Hydrogen production Process Plant .</w:t>
            </w:r>
            <w:r w:rsidRPr="00CD012E">
              <w:rPr>
                <w:rFonts w:ascii="Nikosh" w:hAnsi="Nikosh" w:cs="Nikosh"/>
                <w:bCs/>
                <w:lang w:val="en-MY"/>
              </w:rPr>
              <w:t xml:space="preserve"> </w:t>
            </w:r>
          </w:p>
          <w:p w:rsidR="00417C38" w:rsidRPr="000754AB" w:rsidRDefault="00417C38" w:rsidP="002A11D5">
            <w:pPr>
              <w:tabs>
                <w:tab w:val="left" w:pos="936"/>
              </w:tabs>
              <w:spacing w:after="0" w:line="240" w:lineRule="auto"/>
              <w:jc w:val="both"/>
              <w:rPr>
                <w:rFonts w:ascii="Nikosh" w:hAnsi="Nikosh" w:cs="Nikosh"/>
                <w:bCs/>
              </w:rPr>
            </w:pPr>
          </w:p>
        </w:tc>
      </w:tr>
    </w:tbl>
    <w:p w:rsidR="002A11D5" w:rsidRDefault="002A11D5" w:rsidP="008B3186">
      <w:pPr>
        <w:tabs>
          <w:tab w:val="left" w:pos="936"/>
        </w:tabs>
        <w:spacing w:after="0"/>
        <w:jc w:val="both"/>
        <w:rPr>
          <w:rFonts w:ascii="Arial Narrow" w:hAnsi="Arial Narrow"/>
          <w:bCs/>
        </w:rPr>
      </w:pPr>
    </w:p>
    <w:p w:rsidR="002A11D5" w:rsidRPr="008B3186" w:rsidRDefault="002A11D5" w:rsidP="008B3186">
      <w:pPr>
        <w:tabs>
          <w:tab w:val="left" w:pos="936"/>
        </w:tabs>
        <w:spacing w:after="0"/>
        <w:jc w:val="both"/>
        <w:rPr>
          <w:rFonts w:ascii="Arial Narrow" w:hAnsi="Arial Narrow"/>
          <w:bCs/>
        </w:rPr>
      </w:pPr>
    </w:p>
    <w:p w:rsidR="003A4125" w:rsidRPr="00BE79D3" w:rsidRDefault="00E552DF" w:rsidP="003A4125">
      <w:pPr>
        <w:spacing w:line="240" w:lineRule="auto"/>
        <w:rPr>
          <w:rFonts w:ascii="Nikosh" w:hAnsi="Nikosh" w:cs="Nikosh"/>
          <w:b/>
        </w:rPr>
      </w:pPr>
      <w:r>
        <w:rPr>
          <w:rFonts w:ascii="Nikosh" w:hAnsi="Nikosh" w:cs="Nikosh"/>
          <w:b/>
        </w:rPr>
        <w:t>PUBLICATION LIST</w:t>
      </w:r>
      <w:r w:rsidR="003A4125" w:rsidRPr="00BE79D3">
        <w:rPr>
          <w:rFonts w:ascii="Nikosh" w:hAnsi="Nikosh" w:cs="Nikosh"/>
          <w:b/>
        </w:rPr>
        <w:t xml:space="preserve"> </w:t>
      </w:r>
    </w:p>
    <w:p w:rsidR="003A4125" w:rsidRPr="00BE79D3" w:rsidRDefault="003A4125" w:rsidP="003A4125">
      <w:pPr>
        <w:spacing w:line="240" w:lineRule="auto"/>
        <w:rPr>
          <w:rFonts w:ascii="Arial Narrow" w:hAnsi="Arial Narrow"/>
          <w:b/>
          <w:color w:val="1305CB"/>
        </w:rPr>
      </w:pPr>
      <w:r w:rsidRPr="00BE79D3">
        <w:rPr>
          <w:rFonts w:ascii="Arial Narrow" w:hAnsi="Arial Narrow"/>
          <w:b/>
          <w:color w:val="1305CB"/>
        </w:rPr>
        <w:t xml:space="preserve"> </w:t>
      </w:r>
    </w:p>
    <w:p w:rsidR="00BF5CAB" w:rsidRDefault="00BF5CAB" w:rsidP="003A4125">
      <w:pPr>
        <w:spacing w:line="240" w:lineRule="auto"/>
        <w:rPr>
          <w:rFonts w:ascii="Nikosh" w:hAnsi="Nikosh" w:cs="Nikosh"/>
          <w:b/>
          <w:color w:val="1305CB"/>
        </w:rPr>
      </w:pPr>
      <w:r w:rsidRPr="00BE79D3">
        <w:rPr>
          <w:rFonts w:ascii="Nikosh" w:hAnsi="Nikosh" w:cs="Nikosh"/>
          <w:b/>
          <w:color w:val="1305CB"/>
        </w:rPr>
        <w:t>Journal Paper</w:t>
      </w:r>
    </w:p>
    <w:p w:rsidR="00CD012E" w:rsidRDefault="00CD012E" w:rsidP="003A4125">
      <w:pPr>
        <w:spacing w:line="240" w:lineRule="auto"/>
        <w:rPr>
          <w:rFonts w:ascii="Nikosh" w:hAnsi="Nikosh" w:cs="Nikosh"/>
          <w:b/>
          <w:color w:val="1305CB"/>
        </w:rPr>
      </w:pPr>
      <w:r>
        <w:rPr>
          <w:rFonts w:ascii="Nikosh" w:hAnsi="Nikosh" w:cs="Nikosh"/>
          <w:b/>
          <w:color w:val="1305CB"/>
        </w:rPr>
        <w:t>2018</w:t>
      </w:r>
    </w:p>
    <w:p w:rsidR="00CD012E" w:rsidRPr="00D05902" w:rsidRDefault="00CD012E" w:rsidP="00CD012E">
      <w:pPr>
        <w:pStyle w:val="NormalWeb"/>
        <w:spacing w:before="0" w:beforeAutospacing="0" w:after="0" w:afterAutospacing="0" w:line="267" w:lineRule="atLeast"/>
        <w:jc w:val="both"/>
        <w:rPr>
          <w:color w:val="000000"/>
          <w:sz w:val="28"/>
          <w:szCs w:val="28"/>
        </w:rPr>
      </w:pPr>
      <w:r w:rsidRPr="00D05902">
        <w:rPr>
          <w:color w:val="000000"/>
          <w:sz w:val="28"/>
          <w:szCs w:val="28"/>
        </w:rPr>
        <w:t>1. M Abdus Salam,Kawsar Ahmed, Tareq Hossain, Nazma Akter,  A review of hydrogen production via biomass gasification and its prospect in Bangladesh, International Journal of hydrogen energy,  August 2018, 1-30</w:t>
      </w:r>
    </w:p>
    <w:p w:rsidR="00CD012E" w:rsidRPr="00D05902" w:rsidRDefault="00CD012E" w:rsidP="00CD012E">
      <w:pPr>
        <w:pStyle w:val="NormalWeb"/>
        <w:spacing w:before="0" w:beforeAutospacing="0" w:after="0" w:afterAutospacing="0" w:line="267" w:lineRule="atLeast"/>
        <w:jc w:val="both"/>
        <w:rPr>
          <w:color w:val="000000"/>
          <w:sz w:val="28"/>
          <w:szCs w:val="28"/>
        </w:rPr>
      </w:pPr>
    </w:p>
    <w:p w:rsidR="00CD012E" w:rsidRPr="00D05902" w:rsidRDefault="00CD012E" w:rsidP="00CD012E">
      <w:pPr>
        <w:jc w:val="both"/>
        <w:rPr>
          <w:rFonts w:ascii="Times New Roman" w:hAnsi="Times New Roman"/>
          <w:sz w:val="28"/>
          <w:szCs w:val="28"/>
        </w:rPr>
      </w:pPr>
      <w:r w:rsidRPr="00D05902">
        <w:rPr>
          <w:rFonts w:ascii="Times New Roman" w:hAnsi="Times New Roman"/>
          <w:color w:val="000000"/>
          <w:sz w:val="28"/>
          <w:szCs w:val="28"/>
        </w:rPr>
        <w:t xml:space="preserve">2. </w:t>
      </w:r>
      <w:bookmarkStart w:id="0" w:name="bau1"/>
      <w:r w:rsidR="003947DC" w:rsidRPr="00D05902">
        <w:rPr>
          <w:rFonts w:ascii="Times New Roman" w:hAnsi="Times New Roman"/>
          <w:sz w:val="28"/>
          <w:szCs w:val="28"/>
        </w:rPr>
        <w:fldChar w:fldCharType="begin"/>
      </w:r>
      <w:r w:rsidRPr="00D05902">
        <w:rPr>
          <w:rFonts w:ascii="Times New Roman" w:hAnsi="Times New Roman"/>
          <w:sz w:val="28"/>
          <w:szCs w:val="28"/>
        </w:rPr>
        <w:instrText xml:space="preserve"> HYPERLINK "https://www.sciencedirect.com/science/article/pii/S0360319918326326" \l "!" </w:instrText>
      </w:r>
      <w:r w:rsidR="003947DC" w:rsidRPr="00D05902">
        <w:rPr>
          <w:rFonts w:ascii="Times New Roman" w:hAnsi="Times New Roman"/>
          <w:sz w:val="28"/>
          <w:szCs w:val="28"/>
        </w:rPr>
        <w:fldChar w:fldCharType="separate"/>
      </w:r>
      <w:r w:rsidRPr="00D05902">
        <w:rPr>
          <w:rStyle w:val="text"/>
          <w:rFonts w:ascii="Times New Roman" w:hAnsi="Times New Roman"/>
          <w:sz w:val="28"/>
          <w:szCs w:val="28"/>
        </w:rPr>
        <w:t>Anuar Fauad'  Syed Muhammad</w:t>
      </w:r>
      <w:r w:rsidRPr="00D05902">
        <w:rPr>
          <w:rStyle w:val="author-ref"/>
          <w:rFonts w:ascii="Times New Roman" w:hAnsi="Times New Roman"/>
          <w:sz w:val="28"/>
          <w:szCs w:val="28"/>
          <w:vertAlign w:val="superscript"/>
        </w:rPr>
        <w:t>,</w:t>
      </w:r>
      <w:r w:rsidR="003947DC" w:rsidRPr="00D05902">
        <w:rPr>
          <w:rFonts w:ascii="Times New Roman" w:hAnsi="Times New Roman"/>
          <w:sz w:val="28"/>
          <w:szCs w:val="28"/>
        </w:rPr>
        <w:fldChar w:fldCharType="end"/>
      </w:r>
      <w:bookmarkStart w:id="1" w:name="bau2"/>
      <w:bookmarkEnd w:id="0"/>
      <w:r w:rsidRPr="00D05902">
        <w:rPr>
          <w:rFonts w:ascii="Times New Roman" w:hAnsi="Times New Roman"/>
          <w:sz w:val="28"/>
          <w:szCs w:val="28"/>
        </w:rPr>
        <w:t xml:space="preserve"> </w:t>
      </w:r>
      <w:bookmarkStart w:id="2" w:name="bau4"/>
      <w:bookmarkEnd w:id="1"/>
      <w:r w:rsidRPr="00D05902">
        <w:rPr>
          <w:rFonts w:ascii="Times New Roman" w:hAnsi="Times New Roman"/>
          <w:sz w:val="28"/>
          <w:szCs w:val="28"/>
        </w:rPr>
        <w:t xml:space="preserve"> </w:t>
      </w:r>
      <w:hyperlink r:id="rId9" w:anchor="!" w:history="1">
        <w:r w:rsidRPr="00D05902">
          <w:rPr>
            <w:rStyle w:val="text"/>
            <w:rFonts w:ascii="Times New Roman" w:hAnsi="Times New Roman"/>
            <w:sz w:val="28"/>
            <w:szCs w:val="28"/>
          </w:rPr>
          <w:t>Nurliyana Masiran</w:t>
        </w:r>
      </w:hyperlink>
      <w:bookmarkStart w:id="3" w:name="bau5"/>
      <w:bookmarkEnd w:id="2"/>
      <w:r w:rsidRPr="00D05902">
        <w:rPr>
          <w:rFonts w:ascii="Times New Roman" w:hAnsi="Times New Roman"/>
          <w:sz w:val="28"/>
          <w:szCs w:val="28"/>
        </w:rPr>
        <w:t xml:space="preserve">,  Md </w:t>
      </w:r>
      <w:hyperlink r:id="rId10" w:anchor="!" w:history="1">
        <w:r w:rsidRPr="00D05902">
          <w:rPr>
            <w:rStyle w:val="text"/>
            <w:rFonts w:ascii="Times New Roman" w:hAnsi="Times New Roman"/>
            <w:sz w:val="28"/>
            <w:szCs w:val="28"/>
          </w:rPr>
          <w:t xml:space="preserve">Abdus Salam, </w:t>
        </w:r>
      </w:hyperlink>
      <w:bookmarkStart w:id="4" w:name="bau6"/>
      <w:bookmarkEnd w:id="3"/>
      <w:r w:rsidR="003947DC" w:rsidRPr="00D05902">
        <w:rPr>
          <w:rFonts w:ascii="Times New Roman" w:hAnsi="Times New Roman"/>
          <w:sz w:val="28"/>
          <w:szCs w:val="28"/>
        </w:rPr>
        <w:fldChar w:fldCharType="begin"/>
      </w:r>
      <w:r w:rsidRPr="00D05902">
        <w:rPr>
          <w:rFonts w:ascii="Times New Roman" w:hAnsi="Times New Roman"/>
          <w:sz w:val="28"/>
          <w:szCs w:val="28"/>
        </w:rPr>
        <w:instrText xml:space="preserve"> HYPERLINK "https://www.sciencedirect.com/science/article/pii/S0360319918326326" \l "!" </w:instrText>
      </w:r>
      <w:r w:rsidR="003947DC" w:rsidRPr="00D05902">
        <w:rPr>
          <w:rFonts w:ascii="Times New Roman" w:hAnsi="Times New Roman"/>
          <w:sz w:val="28"/>
          <w:szCs w:val="28"/>
        </w:rPr>
        <w:fldChar w:fldCharType="separate"/>
      </w:r>
      <w:r w:rsidRPr="00D05902">
        <w:rPr>
          <w:rStyle w:val="text"/>
          <w:rFonts w:ascii="Times New Roman" w:hAnsi="Times New Roman"/>
          <w:sz w:val="28"/>
          <w:szCs w:val="28"/>
        </w:rPr>
        <w:t>Bawadi Abdullah</w:t>
      </w:r>
      <w:r w:rsidR="003947DC" w:rsidRPr="00D05902">
        <w:rPr>
          <w:rFonts w:ascii="Times New Roman" w:hAnsi="Times New Roman"/>
          <w:sz w:val="28"/>
          <w:szCs w:val="28"/>
        </w:rPr>
        <w:fldChar w:fldCharType="end"/>
      </w:r>
      <w:bookmarkEnd w:id="4"/>
      <w:r w:rsidRPr="00D05902">
        <w:rPr>
          <w:rFonts w:ascii="Times New Roman" w:hAnsi="Times New Roman"/>
          <w:sz w:val="28"/>
          <w:szCs w:val="28"/>
        </w:rPr>
        <w:t xml:space="preserve">, Recent advances in cleaner hydrogen productions via thermo-catalytic decomposition of methane: Admixture with hydrocarbon., </w:t>
      </w:r>
      <w:hyperlink r:id="rId11" w:tooltip="Go to International Journal of Hydrogen Energy on ScienceDirect" w:history="1">
        <w:r w:rsidRPr="00D05902">
          <w:rPr>
            <w:rFonts w:ascii="Times New Roman" w:hAnsi="Times New Roman"/>
            <w:sz w:val="28"/>
            <w:szCs w:val="28"/>
          </w:rPr>
          <w:t>International Journal of Hydrogen Energy</w:t>
        </w:r>
      </w:hyperlink>
      <w:r w:rsidRPr="00D05902">
        <w:rPr>
          <w:rFonts w:ascii="Times New Roman" w:hAnsi="Times New Roman"/>
          <w:sz w:val="28"/>
          <w:szCs w:val="28"/>
        </w:rPr>
        <w:t xml:space="preserve">, </w:t>
      </w:r>
      <w:r w:rsidRPr="00D05902">
        <w:rPr>
          <w:rFonts w:ascii="Times New Roman" w:hAnsi="Times New Roman"/>
          <w:color w:val="2E2E2E"/>
          <w:sz w:val="28"/>
          <w:szCs w:val="28"/>
        </w:rPr>
        <w:t xml:space="preserve">11 October 2018, </w:t>
      </w:r>
      <w:hyperlink r:id="rId12" w:tooltip="Go to table of contents for this volume/issue" w:history="1">
        <w:r w:rsidRPr="00D05902">
          <w:rPr>
            <w:rFonts w:ascii="Times New Roman" w:hAnsi="Times New Roman"/>
            <w:color w:val="0C7DBB"/>
            <w:sz w:val="28"/>
            <w:szCs w:val="28"/>
          </w:rPr>
          <w:t>Volume 43, Issue 41</w:t>
        </w:r>
      </w:hyperlink>
      <w:r w:rsidRPr="00D05902">
        <w:rPr>
          <w:rFonts w:ascii="Times New Roman" w:hAnsi="Times New Roman"/>
          <w:color w:val="2E2E2E"/>
          <w:sz w:val="28"/>
          <w:szCs w:val="28"/>
        </w:rPr>
        <w:t>, Pages 18713-18734.</w:t>
      </w:r>
    </w:p>
    <w:p w:rsidR="00CD012E" w:rsidRPr="00D05902" w:rsidRDefault="00CD012E" w:rsidP="00CD012E">
      <w:pPr>
        <w:pStyle w:val="NormalWeb"/>
        <w:spacing w:before="0" w:beforeAutospacing="0" w:after="0" w:afterAutospacing="0" w:line="267" w:lineRule="atLeast"/>
        <w:jc w:val="both"/>
        <w:rPr>
          <w:color w:val="222222"/>
          <w:sz w:val="28"/>
          <w:szCs w:val="28"/>
        </w:rPr>
      </w:pPr>
      <w:r w:rsidRPr="00D05902">
        <w:rPr>
          <w:color w:val="000000"/>
          <w:sz w:val="28"/>
          <w:szCs w:val="28"/>
        </w:rPr>
        <w:t>3. Ali awad, Nurliyana Masiran, M Abdus Salam, Bawadi Abdullah, Non-oxidative decomposition of methane/ methanol mixture over mesoporous Ni-Cu/Al2O3 Co-doped catalyst, International Journal of hydrogen energy,  April 2018, 1-18</w:t>
      </w:r>
    </w:p>
    <w:p w:rsidR="00CD012E" w:rsidRDefault="00CD012E" w:rsidP="003A4125">
      <w:pPr>
        <w:spacing w:line="240" w:lineRule="auto"/>
        <w:rPr>
          <w:rFonts w:ascii="Nikosh" w:hAnsi="Nikosh" w:cs="Nikosh"/>
          <w:b/>
          <w:color w:val="1305CB"/>
        </w:rPr>
      </w:pPr>
    </w:p>
    <w:p w:rsidR="00CD012E" w:rsidRDefault="00CD012E" w:rsidP="003A4125">
      <w:pPr>
        <w:spacing w:line="240" w:lineRule="auto"/>
        <w:rPr>
          <w:rFonts w:ascii="Nikosh" w:hAnsi="Nikosh" w:cs="Nikosh"/>
          <w:b/>
          <w:color w:val="1305CB"/>
        </w:rPr>
      </w:pPr>
    </w:p>
    <w:p w:rsidR="00CD012E" w:rsidRPr="00BE79D3" w:rsidRDefault="00CD012E" w:rsidP="003A4125">
      <w:pPr>
        <w:spacing w:line="240" w:lineRule="auto"/>
        <w:rPr>
          <w:rFonts w:ascii="Nikosh" w:hAnsi="Nikosh" w:cs="Nikosh"/>
          <w:b/>
          <w:color w:val="1305CB"/>
        </w:rPr>
      </w:pPr>
      <w:r>
        <w:rPr>
          <w:rFonts w:ascii="Nikosh" w:hAnsi="Nikosh" w:cs="Nikosh"/>
          <w:b/>
          <w:color w:val="1305CB"/>
        </w:rPr>
        <w:t>2017</w:t>
      </w:r>
    </w:p>
    <w:p w:rsidR="003A4125" w:rsidRPr="00BE79D3" w:rsidRDefault="00BB1AFD" w:rsidP="003A4125">
      <w:pPr>
        <w:pStyle w:val="NoSpacing"/>
        <w:jc w:val="both"/>
        <w:rPr>
          <w:rFonts w:ascii="Nikosh" w:hAnsi="Nikosh" w:cs="Nikosh"/>
        </w:rPr>
      </w:pPr>
      <w:r w:rsidRPr="00BE79D3">
        <w:rPr>
          <w:rFonts w:ascii="Nikosh" w:hAnsi="Nikosh" w:cs="Nikosh"/>
        </w:rPr>
        <w:t>1. U. Sikander</w:t>
      </w:r>
      <w:r w:rsidR="003A4125" w:rsidRPr="00BE79D3">
        <w:rPr>
          <w:rFonts w:ascii="Nikosh" w:hAnsi="Nikosh" w:cs="Nikosh"/>
        </w:rPr>
        <w:t>, S. Sufiana, M. Abdus Salam, “A review of hydrotalcite based catalysts for hydrogen production systems, International Journal of Hydrogen Energy” Volume 42, Issue 31, 3</w:t>
      </w:r>
      <w:r w:rsidR="00ED2C0E">
        <w:rPr>
          <w:rFonts w:ascii="Nikosh" w:hAnsi="Nikosh" w:cs="Nikosh"/>
        </w:rPr>
        <w:t xml:space="preserve"> August 2017, Pages 19851-19868, </w:t>
      </w:r>
      <w:r w:rsidR="00ED2C0E" w:rsidRPr="00ED2C0E">
        <w:rPr>
          <w:rFonts w:ascii="Nikosh" w:hAnsi="Nikosh" w:cs="Nikosh"/>
          <w:b/>
        </w:rPr>
        <w:t>IF=3.58</w:t>
      </w:r>
    </w:p>
    <w:p w:rsidR="003A4125" w:rsidRPr="00BE79D3" w:rsidRDefault="003A4125" w:rsidP="003A4125">
      <w:pPr>
        <w:pStyle w:val="NoSpacing"/>
        <w:jc w:val="both"/>
        <w:rPr>
          <w:rFonts w:ascii="Nikosh" w:hAnsi="Nikosh" w:cs="Nikosh"/>
        </w:rPr>
      </w:pPr>
    </w:p>
    <w:p w:rsidR="003A4125" w:rsidRPr="00ED2C0E" w:rsidRDefault="003A4125" w:rsidP="003A4125">
      <w:pPr>
        <w:pStyle w:val="NoSpacing"/>
        <w:jc w:val="both"/>
        <w:rPr>
          <w:rFonts w:ascii="Nikosh" w:hAnsi="Nikosh" w:cs="Nikosh"/>
          <w:b/>
        </w:rPr>
      </w:pPr>
      <w:r w:rsidRPr="00BE79D3">
        <w:rPr>
          <w:rFonts w:ascii="Nikosh" w:hAnsi="Nikosh" w:cs="Nikosh"/>
        </w:rPr>
        <w:t xml:space="preserve">2. M. Abdus Salam, Bawadi Abdullah “Catalysis Mechanism of Pd promoted </w:t>
      </w:r>
      <w:r w:rsidRPr="00BE79D3">
        <w:rPr>
          <w:rFonts w:cs="Nikosh"/>
        </w:rPr>
        <w:t>γ</w:t>
      </w:r>
      <w:r w:rsidRPr="00BE79D3">
        <w:rPr>
          <w:rFonts w:ascii="Nikosh" w:hAnsi="Nikosh" w:cs="Nikosh"/>
        </w:rPr>
        <w:t>-alumina in Hydrogen Production: A Density Functional Theory Study”  M</w:t>
      </w:r>
      <w:r w:rsidR="00ED2C0E">
        <w:rPr>
          <w:rFonts w:ascii="Nikosh" w:hAnsi="Nikosh" w:cs="Nikosh"/>
        </w:rPr>
        <w:t xml:space="preserve">aterials Chemistry and Physics, </w:t>
      </w:r>
      <w:r w:rsidRPr="00BE79D3">
        <w:rPr>
          <w:rFonts w:ascii="Nikosh" w:hAnsi="Nikosh" w:cs="Nikosh"/>
        </w:rPr>
        <w:t>Volume 188,</w:t>
      </w:r>
      <w:r w:rsidR="00ED2C0E">
        <w:rPr>
          <w:rFonts w:ascii="Nikosh" w:hAnsi="Nikosh" w:cs="Nikosh"/>
        </w:rPr>
        <w:t xml:space="preserve"> 15 February 2017, Pages 18-23, </w:t>
      </w:r>
      <w:r w:rsidRPr="00BE79D3">
        <w:rPr>
          <w:rFonts w:ascii="Nikosh" w:hAnsi="Nikosh" w:cs="Nikosh"/>
        </w:rPr>
        <w:t xml:space="preserve">2017, </w:t>
      </w:r>
      <w:r w:rsidR="00ED2C0E">
        <w:rPr>
          <w:rFonts w:ascii="Nikosh" w:hAnsi="Nikosh" w:cs="Nikosh"/>
        </w:rPr>
        <w:t xml:space="preserve"> </w:t>
      </w:r>
      <w:r w:rsidRPr="00BE79D3">
        <w:rPr>
          <w:rFonts w:ascii="Nikosh" w:hAnsi="Nikosh" w:cs="Nikosh"/>
        </w:rPr>
        <w:t>http://dx.doi.org/10.</w:t>
      </w:r>
      <w:r w:rsidR="00ED2C0E">
        <w:rPr>
          <w:rFonts w:ascii="Nikosh" w:hAnsi="Nikosh" w:cs="Nikosh"/>
        </w:rPr>
        <w:t xml:space="preserve">1016/j.matchemphys.2016.12.022, </w:t>
      </w:r>
      <w:r w:rsidRPr="00BE79D3">
        <w:rPr>
          <w:rFonts w:ascii="Nikosh" w:hAnsi="Nikosh" w:cs="Nikosh"/>
        </w:rPr>
        <w:t xml:space="preserve">ISI and SCOPUS INDEXED, </w:t>
      </w:r>
      <w:r w:rsidRPr="00ED2C0E">
        <w:rPr>
          <w:rFonts w:ascii="Nikosh" w:hAnsi="Nikosh" w:cs="Nikosh"/>
          <w:b/>
        </w:rPr>
        <w:t xml:space="preserve">IF= 2.10 </w:t>
      </w:r>
    </w:p>
    <w:p w:rsidR="003A4125" w:rsidRPr="00BE79D3" w:rsidRDefault="003A4125" w:rsidP="003A4125">
      <w:pPr>
        <w:pStyle w:val="NoSpacing"/>
        <w:jc w:val="both"/>
        <w:rPr>
          <w:rFonts w:ascii="Nikosh" w:hAnsi="Nikosh" w:cs="Nikosh"/>
        </w:rPr>
      </w:pPr>
    </w:p>
    <w:p w:rsidR="003A4125" w:rsidRDefault="003A4125" w:rsidP="008B3186">
      <w:pPr>
        <w:pStyle w:val="NoSpacing"/>
        <w:jc w:val="both"/>
        <w:rPr>
          <w:rFonts w:ascii="Nikosh" w:hAnsi="Nikosh" w:cs="Nikosh"/>
        </w:rPr>
      </w:pPr>
      <w:r w:rsidRPr="00BE79D3">
        <w:rPr>
          <w:rFonts w:ascii="Nikosh" w:hAnsi="Nikosh" w:cs="Nikosh"/>
        </w:rPr>
        <w:t>3. M. Abdus Salam, Bawadi Abdullah, M. Aminul Islam, Temperature programmed analysis of hydrogenation and dehydrogenation of magnesium (Mg), nickel (Ni) and aluminum (Al) containing mixed oxides, Chemical Engineering Research and Design,  Volume 118, February 2017, Pages 103</w:t>
      </w:r>
      <w:r w:rsidR="00F54106" w:rsidRPr="00BE79D3">
        <w:rPr>
          <w:rFonts w:ascii="Nikosh" w:hAnsi="Nikosh" w:cs="Nikosh"/>
        </w:rPr>
        <w:t>-111</w:t>
      </w:r>
      <w:r w:rsidR="000C5D4C" w:rsidRPr="00BE79D3">
        <w:rPr>
          <w:rFonts w:ascii="Nikosh" w:hAnsi="Nikosh" w:cs="Nikosh"/>
        </w:rPr>
        <w:t>.</w:t>
      </w:r>
      <w:r w:rsidR="00F54106" w:rsidRPr="00BE79D3">
        <w:rPr>
          <w:rFonts w:ascii="Nikosh" w:hAnsi="Nikosh" w:cs="Nikosh"/>
        </w:rPr>
        <w:t>DOI:</w:t>
      </w:r>
      <w:r w:rsidRPr="00BE79D3">
        <w:rPr>
          <w:rFonts w:ascii="Nikosh" w:hAnsi="Nikosh" w:cs="Nikosh"/>
        </w:rPr>
        <w:t xml:space="preserve">http://dx.doi.org/10.1016/j.cherd.2016.10.039, ISI and SCOPUS INDEXED, </w:t>
      </w:r>
      <w:r w:rsidRPr="00ED2C0E">
        <w:rPr>
          <w:rFonts w:ascii="Nikosh" w:hAnsi="Nikosh" w:cs="Nikosh"/>
          <w:b/>
        </w:rPr>
        <w:t>IF=2.5</w:t>
      </w:r>
      <w:r w:rsidRPr="00BE79D3">
        <w:rPr>
          <w:rFonts w:ascii="Nikosh" w:hAnsi="Nikosh" w:cs="Nikosh"/>
        </w:rPr>
        <w:t xml:space="preserve"> </w:t>
      </w:r>
    </w:p>
    <w:p w:rsidR="008B3186" w:rsidRPr="00BE79D3" w:rsidRDefault="008B3186" w:rsidP="008B3186">
      <w:pPr>
        <w:pStyle w:val="NoSpacing"/>
        <w:jc w:val="both"/>
        <w:rPr>
          <w:rFonts w:ascii="Nikosh" w:hAnsi="Nikosh" w:cs="Nikosh"/>
        </w:rPr>
      </w:pPr>
    </w:p>
    <w:p w:rsidR="003A4125" w:rsidRPr="00BE79D3" w:rsidRDefault="003A4125" w:rsidP="003A4125">
      <w:pPr>
        <w:spacing w:line="240" w:lineRule="auto"/>
        <w:jc w:val="both"/>
        <w:rPr>
          <w:rFonts w:ascii="Nikosh" w:hAnsi="Nikosh" w:cs="Nikosh"/>
        </w:rPr>
      </w:pPr>
      <w:r w:rsidRPr="00BE79D3">
        <w:rPr>
          <w:rFonts w:ascii="Nikosh" w:hAnsi="Nikosh" w:cs="Nikosh"/>
        </w:rPr>
        <w:t>4. M. Abdus Salam, Suriati Sufian, A DFT Study of Hydrogen Adsorption Kinetics and Thermodynamics on Mixed Oxides of Mg</w:t>
      </w:r>
      <w:r w:rsidRPr="00BE79D3">
        <w:rPr>
          <w:rFonts w:ascii="Nikosh" w:hAnsi="Nikosh" w:cs="Nikosh"/>
          <w:vertAlign w:val="subscript"/>
        </w:rPr>
        <w:t>0.5</w:t>
      </w:r>
      <w:r w:rsidRPr="00BE79D3">
        <w:rPr>
          <w:rFonts w:ascii="Nikosh" w:hAnsi="Nikosh" w:cs="Nikosh"/>
        </w:rPr>
        <w:t>Ni</w:t>
      </w:r>
      <w:r w:rsidRPr="00BE79D3">
        <w:rPr>
          <w:rFonts w:ascii="Nikosh" w:hAnsi="Nikosh" w:cs="Nikosh"/>
          <w:vertAlign w:val="subscript"/>
        </w:rPr>
        <w:t>0.25</w:t>
      </w:r>
      <w:r w:rsidRPr="00BE79D3">
        <w:rPr>
          <w:rFonts w:ascii="Nikosh" w:hAnsi="Nikosh" w:cs="Nikosh"/>
        </w:rPr>
        <w:t>O</w:t>
      </w:r>
      <w:r w:rsidRPr="00BE79D3">
        <w:rPr>
          <w:rFonts w:ascii="Nikosh" w:hAnsi="Nikosh" w:cs="Nikosh"/>
          <w:vertAlign w:val="subscript"/>
        </w:rPr>
        <w:t>1.13</w:t>
      </w:r>
      <w:r w:rsidRPr="00BE79D3">
        <w:rPr>
          <w:rFonts w:ascii="Nikosh" w:hAnsi="Nikosh" w:cs="Nikosh"/>
        </w:rPr>
        <w:t>,  Journal of Engineering and Applied Sciences, Volume 12, 2017, 44314436, DOI:10.3923/jeasci.2017.4431.4436,http://medwelljournals.com/abst</w:t>
      </w:r>
      <w:r w:rsidR="00ED2C0E">
        <w:rPr>
          <w:rFonts w:ascii="Nikosh" w:hAnsi="Nikosh" w:cs="Nikosh"/>
        </w:rPr>
        <w:t xml:space="preserve">ract/?doi=jeasci.2017.4431-4436, </w:t>
      </w:r>
      <w:r w:rsidR="00ED2C0E" w:rsidRPr="00ED2C0E">
        <w:rPr>
          <w:rFonts w:ascii="Nikosh" w:hAnsi="Nikosh" w:cs="Nikosh"/>
          <w:b/>
        </w:rPr>
        <w:t>IF= 0.14</w:t>
      </w:r>
      <w:r w:rsidRPr="00BE79D3">
        <w:rPr>
          <w:rFonts w:ascii="Nikosh" w:hAnsi="Nikosh" w:cs="Nikosh"/>
        </w:rPr>
        <w:t xml:space="preserve">  </w:t>
      </w:r>
    </w:p>
    <w:p w:rsidR="005958E5" w:rsidRPr="00BE79D3" w:rsidRDefault="00BB1AFD" w:rsidP="000C5D4C">
      <w:pPr>
        <w:spacing w:line="240" w:lineRule="auto"/>
        <w:jc w:val="both"/>
        <w:rPr>
          <w:rFonts w:ascii="Nikosh" w:hAnsi="Nikosh" w:cs="Nikosh"/>
        </w:rPr>
      </w:pPr>
      <w:r w:rsidRPr="00BE79D3">
        <w:rPr>
          <w:rFonts w:ascii="Nikosh" w:hAnsi="Nikosh" w:cs="Nikosh"/>
        </w:rPr>
        <w:t>5. Ali awad, Abdus salam, Bawadi abdullah, Hydrogen Production by Decomposition of Methane and Methanol Mixture over Ni-Pd/Al</w:t>
      </w:r>
      <w:r w:rsidRPr="00BE79D3">
        <w:rPr>
          <w:rFonts w:ascii="Nikosh" w:hAnsi="Nikosh" w:cs="Nikosh"/>
          <w:vertAlign w:val="subscript"/>
        </w:rPr>
        <w:t>2</w:t>
      </w:r>
      <w:r w:rsidRPr="00BE79D3">
        <w:rPr>
          <w:rFonts w:ascii="Nikosh" w:hAnsi="Nikosh" w:cs="Nikosh"/>
        </w:rPr>
        <w:t>O</w:t>
      </w:r>
      <w:r w:rsidRPr="00BE79D3">
        <w:rPr>
          <w:rFonts w:ascii="Nikosh" w:hAnsi="Nikosh" w:cs="Nikosh"/>
          <w:vertAlign w:val="subscript"/>
        </w:rPr>
        <w:t>3</w:t>
      </w:r>
      <w:r w:rsidRPr="00BE79D3">
        <w:rPr>
          <w:rFonts w:ascii="Nikosh" w:hAnsi="Nikosh" w:cs="Nikosh"/>
        </w:rPr>
        <w:t>, Journal of the Japan Institute of Energy , 96, 445-450</w:t>
      </w:r>
      <w:r w:rsidRPr="00BE79D3">
        <w:rPr>
          <w:rFonts w:ascii="Nikosh" w:hAnsi="Nikosh" w:cs="Nikosh" w:hint="eastAsia"/>
        </w:rPr>
        <w:t>（</w:t>
      </w:r>
      <w:r w:rsidRPr="00BE79D3">
        <w:rPr>
          <w:rFonts w:ascii="Nikosh" w:hAnsi="Nikosh" w:cs="Nikosh"/>
        </w:rPr>
        <w:t>2017</w:t>
      </w:r>
      <w:r w:rsidRPr="00BE79D3">
        <w:rPr>
          <w:rFonts w:ascii="Nikosh" w:hAnsi="Nikosh" w:cs="Nikosh" w:hint="eastAsia"/>
        </w:rPr>
        <w:t>）</w:t>
      </w:r>
    </w:p>
    <w:p w:rsidR="000C5D4C" w:rsidRPr="00BE79D3" w:rsidRDefault="005958E5" w:rsidP="000C5D4C">
      <w:pPr>
        <w:spacing w:line="240" w:lineRule="auto"/>
        <w:jc w:val="both"/>
        <w:rPr>
          <w:rFonts w:ascii="Nikosh" w:hAnsi="Nikosh" w:cs="Nikosh"/>
          <w:b/>
          <w:color w:val="1305CB"/>
        </w:rPr>
      </w:pPr>
      <w:r w:rsidRPr="00BE79D3">
        <w:rPr>
          <w:rFonts w:ascii="Nikosh" w:hAnsi="Nikosh" w:cs="Nikosh"/>
          <w:b/>
          <w:color w:val="1305CB"/>
        </w:rPr>
        <w:t xml:space="preserve">Conference paper </w:t>
      </w:r>
    </w:p>
    <w:p w:rsidR="000C5D4C" w:rsidRPr="00BE79D3" w:rsidRDefault="00E552DF" w:rsidP="000C5D4C">
      <w:pPr>
        <w:spacing w:line="240" w:lineRule="auto"/>
        <w:jc w:val="both"/>
        <w:rPr>
          <w:rFonts w:ascii="Nikosh" w:hAnsi="Nikosh" w:cs="Nikosh"/>
        </w:rPr>
      </w:pPr>
      <w:r>
        <w:rPr>
          <w:rFonts w:ascii="Nikosh" w:hAnsi="Nikosh" w:cs="Nikosh"/>
        </w:rPr>
        <w:t>6</w:t>
      </w:r>
      <w:r w:rsidR="000C5D4C" w:rsidRPr="00BE79D3">
        <w:rPr>
          <w:rFonts w:ascii="Nikosh" w:hAnsi="Nikosh" w:cs="Nikosh"/>
        </w:rPr>
        <w:t xml:space="preserve">. Ali awad, Abdus Salam, Bawadi Abdullah, </w:t>
      </w:r>
      <w:r w:rsidR="00BF5CAB" w:rsidRPr="00BE79D3">
        <w:rPr>
          <w:rFonts w:ascii="Nikosh" w:hAnsi="Nikosh" w:cs="Nikosh"/>
        </w:rPr>
        <w:t>Thermocatalytic Decomposition of Methane/Methanol Mixture for Hydrogen Production: Effect of Nickel Loadings On Alumina Support, 2nd International Conference on Applied Science and Technology 2017 (ICAST’17),</w:t>
      </w:r>
      <w:r w:rsidR="00BF5CAB" w:rsidRPr="00BE79D3">
        <w:t xml:space="preserve"> </w:t>
      </w:r>
      <w:r w:rsidR="00BF5CAB" w:rsidRPr="00BE79D3">
        <w:rPr>
          <w:rFonts w:ascii="Nikosh" w:hAnsi="Nikosh" w:cs="Nikosh"/>
        </w:rPr>
        <w:t>https://doi.org/10.1063/1.5005363.</w:t>
      </w:r>
    </w:p>
    <w:p w:rsidR="000C5D4C" w:rsidRPr="00BE79D3" w:rsidRDefault="003A4125" w:rsidP="000C5D4C">
      <w:pPr>
        <w:spacing w:line="240" w:lineRule="auto"/>
        <w:jc w:val="both"/>
        <w:rPr>
          <w:rFonts w:ascii="Nikosh" w:hAnsi="Nikosh" w:cs="Nikosh"/>
        </w:rPr>
      </w:pPr>
      <w:r w:rsidRPr="00BE79D3">
        <w:rPr>
          <w:rFonts w:ascii="Nikosh" w:hAnsi="Nikosh" w:cs="Nikosh"/>
          <w:b/>
          <w:color w:val="1305CB"/>
        </w:rPr>
        <w:t>2016</w:t>
      </w:r>
      <w:r w:rsidRPr="00BE79D3">
        <w:rPr>
          <w:rFonts w:ascii="Nikosh" w:hAnsi="Nikosh" w:cs="Nikosh"/>
        </w:rPr>
        <w:t xml:space="preserve">   </w:t>
      </w:r>
    </w:p>
    <w:p w:rsidR="00BF5CAB" w:rsidRPr="00BE79D3" w:rsidRDefault="00BF5CAB" w:rsidP="000C5D4C">
      <w:pPr>
        <w:spacing w:line="240" w:lineRule="auto"/>
        <w:jc w:val="both"/>
        <w:rPr>
          <w:rFonts w:ascii="Nikosh" w:hAnsi="Nikosh" w:cs="Nikosh"/>
          <w:b/>
          <w:color w:val="1305CB"/>
        </w:rPr>
      </w:pPr>
      <w:r w:rsidRPr="00BE79D3">
        <w:rPr>
          <w:rFonts w:ascii="Nikosh" w:hAnsi="Nikosh" w:cs="Nikosh"/>
          <w:b/>
          <w:color w:val="1305CB"/>
        </w:rPr>
        <w:t>Journal Paper</w:t>
      </w:r>
    </w:p>
    <w:p w:rsidR="003A4125" w:rsidRPr="00BE79D3" w:rsidRDefault="00CD012E" w:rsidP="000C5D4C">
      <w:pPr>
        <w:spacing w:line="240" w:lineRule="auto"/>
        <w:jc w:val="both"/>
        <w:rPr>
          <w:rFonts w:ascii="Nikosh" w:hAnsi="Nikosh" w:cs="Nikosh"/>
        </w:rPr>
      </w:pPr>
      <w:r>
        <w:rPr>
          <w:rFonts w:ascii="Nikosh" w:hAnsi="Nikosh" w:cs="Nikosh"/>
        </w:rPr>
        <w:t>[1</w:t>
      </w:r>
      <w:r w:rsidR="003A4125" w:rsidRPr="00BE79D3">
        <w:rPr>
          <w:rFonts w:ascii="Nikosh" w:hAnsi="Nikosh" w:cs="Nikosh"/>
        </w:rPr>
        <w:t>] M. Abdus Salam,I.M Mujtaba, Anita Ramli, bawadi Abdullah, Structural feature based computational Approach of Toxicity Prediction of Ionic liquids: Cationic and Anionic Effects on Ionic Liquids Toxicity, Journal of Molecular Liquids,</w:t>
      </w:r>
      <w:r w:rsidR="000C5D4C" w:rsidRPr="00BE79D3">
        <w:rPr>
          <w:rFonts w:ascii="Nikosh" w:hAnsi="Nikosh" w:cs="Nikosh"/>
        </w:rPr>
        <w:t xml:space="preserve"> </w:t>
      </w:r>
      <w:r w:rsidR="003A4125" w:rsidRPr="00BE79D3">
        <w:rPr>
          <w:rFonts w:ascii="Nikosh" w:hAnsi="Nikosh" w:cs="Nikosh"/>
        </w:rPr>
        <w:t xml:space="preserve">224, 363, 2016 /http://dx.doi.org/10.1016/j.molliq.2016.09.120), ISI and SCOPUS indexed, </w:t>
      </w:r>
      <w:r w:rsidR="003A4125" w:rsidRPr="00ED2C0E">
        <w:rPr>
          <w:rFonts w:ascii="Nikosh" w:hAnsi="Nikosh" w:cs="Nikosh"/>
          <w:b/>
        </w:rPr>
        <w:t>IF =2.79</w:t>
      </w:r>
      <w:r w:rsidR="003A4125" w:rsidRPr="00BE79D3">
        <w:rPr>
          <w:rFonts w:ascii="Nikosh" w:hAnsi="Nikosh" w:cs="Nikosh"/>
        </w:rPr>
        <w:t xml:space="preserve"> </w:t>
      </w:r>
    </w:p>
    <w:p w:rsidR="003A4125" w:rsidRPr="00BE79D3" w:rsidRDefault="00CD012E" w:rsidP="000C5D4C">
      <w:pPr>
        <w:spacing w:line="240" w:lineRule="auto"/>
        <w:jc w:val="both"/>
        <w:rPr>
          <w:rFonts w:ascii="Nikosh" w:hAnsi="Nikosh" w:cs="Nikosh"/>
        </w:rPr>
      </w:pPr>
      <w:r>
        <w:rPr>
          <w:rFonts w:ascii="Nikosh" w:hAnsi="Nikosh" w:cs="Nikosh"/>
        </w:rPr>
        <w:t>[2</w:t>
      </w:r>
      <w:r w:rsidR="003A4125" w:rsidRPr="00BE79D3">
        <w:rPr>
          <w:rFonts w:ascii="Nikosh" w:hAnsi="Nikosh" w:cs="Nikosh"/>
        </w:rPr>
        <w:t>] M Abdus Salam, Muhammad Ibrahim Abdul Mutalib, Toxicity Prediction of Ionic Liquids Using structural feature based computational Approach: A DFT study. Journal of Chemosphere 2016 (Under Review), ISI and SCOPUS indexed</w:t>
      </w:r>
      <w:r w:rsidR="003A4125" w:rsidRPr="00ED2C0E">
        <w:rPr>
          <w:rFonts w:ascii="Nikosh" w:hAnsi="Nikosh" w:cs="Nikosh"/>
          <w:b/>
        </w:rPr>
        <w:t>, IF = 3.69</w:t>
      </w:r>
      <w:r w:rsidR="003A4125" w:rsidRPr="00BE79D3">
        <w:rPr>
          <w:rFonts w:ascii="Nikosh" w:hAnsi="Nikosh" w:cs="Nikosh"/>
        </w:rPr>
        <w:t xml:space="preserve"> </w:t>
      </w:r>
    </w:p>
    <w:p w:rsidR="003A4125" w:rsidRPr="00BE79D3" w:rsidRDefault="00CD012E" w:rsidP="00345F33">
      <w:pPr>
        <w:spacing w:line="240" w:lineRule="auto"/>
        <w:jc w:val="both"/>
        <w:rPr>
          <w:rFonts w:ascii="Nikosh" w:hAnsi="Nikosh" w:cs="Nikosh"/>
        </w:rPr>
      </w:pPr>
      <w:r>
        <w:rPr>
          <w:rFonts w:ascii="Nikosh" w:hAnsi="Nikosh" w:cs="Nikosh"/>
        </w:rPr>
        <w:t>[3</w:t>
      </w:r>
      <w:r w:rsidR="003A4125" w:rsidRPr="00BE79D3">
        <w:rPr>
          <w:rFonts w:ascii="Nikosh" w:hAnsi="Nikosh" w:cs="Nikosh"/>
        </w:rPr>
        <w:t>] Ali Awad, M. Abdus Salam, bawadi Abdullah, Advances of hydrocarbon based hydrogen production technologies, Nan</w:t>
      </w:r>
      <w:r w:rsidR="00E552DF">
        <w:rPr>
          <w:rFonts w:ascii="Nikosh" w:hAnsi="Nikosh" w:cs="Nikosh"/>
        </w:rPr>
        <w:t>omaterial</w:t>
      </w:r>
      <w:r w:rsidR="00ED2C0E">
        <w:rPr>
          <w:rFonts w:ascii="Nikosh" w:hAnsi="Nikosh" w:cs="Nikosh"/>
        </w:rPr>
        <w:t xml:space="preserve">s, 2016, </w:t>
      </w:r>
      <w:r w:rsidR="00ED2C0E" w:rsidRPr="00391BEB">
        <w:rPr>
          <w:rFonts w:ascii="Nikosh" w:hAnsi="Nikosh" w:cs="Nikosh"/>
          <w:b/>
        </w:rPr>
        <w:t xml:space="preserve">IF= </w:t>
      </w:r>
      <w:r w:rsidR="00391BEB" w:rsidRPr="00391BEB">
        <w:rPr>
          <w:rFonts w:ascii="Nikosh" w:hAnsi="Nikosh" w:cs="Nikosh"/>
          <w:b/>
        </w:rPr>
        <w:t>1.8</w:t>
      </w:r>
    </w:p>
    <w:p w:rsidR="003A4125" w:rsidRPr="00BE79D3" w:rsidRDefault="003A4125" w:rsidP="000C5D4C">
      <w:pPr>
        <w:spacing w:line="240" w:lineRule="auto"/>
        <w:jc w:val="both"/>
        <w:rPr>
          <w:rFonts w:ascii="Nikosh" w:hAnsi="Nikosh" w:cs="Nikosh"/>
          <w:b/>
          <w:color w:val="1305CB"/>
        </w:rPr>
      </w:pPr>
      <w:r w:rsidRPr="00BE79D3">
        <w:rPr>
          <w:rFonts w:ascii="Nikosh" w:hAnsi="Nikosh" w:cs="Nikosh"/>
          <w:b/>
          <w:color w:val="1305CB"/>
        </w:rPr>
        <w:lastRenderedPageBreak/>
        <w:t>C</w:t>
      </w:r>
      <w:r w:rsidR="005958E5" w:rsidRPr="00BE79D3">
        <w:rPr>
          <w:rFonts w:ascii="Nikosh" w:hAnsi="Nikosh" w:cs="Nikosh"/>
          <w:b/>
          <w:color w:val="1305CB"/>
        </w:rPr>
        <w:t xml:space="preserve">onference paper </w:t>
      </w:r>
    </w:p>
    <w:p w:rsidR="003A4125" w:rsidRPr="00BE79D3" w:rsidRDefault="00CD012E" w:rsidP="000C5D4C">
      <w:pPr>
        <w:spacing w:line="240" w:lineRule="auto"/>
        <w:jc w:val="both"/>
        <w:rPr>
          <w:rFonts w:ascii="Nikosh" w:hAnsi="Nikosh" w:cs="Nikosh"/>
        </w:rPr>
      </w:pPr>
      <w:r>
        <w:rPr>
          <w:rFonts w:ascii="Nikosh" w:hAnsi="Nikosh" w:cs="Nikosh"/>
        </w:rPr>
        <w:t>[4</w:t>
      </w:r>
      <w:r w:rsidR="003A4125" w:rsidRPr="00BE79D3">
        <w:rPr>
          <w:rFonts w:ascii="Nikosh" w:hAnsi="Nikosh" w:cs="Nikosh"/>
        </w:rPr>
        <w:t>] M Abdus Salam, Bawadi abdullah,The Effect of Co-solvent on the Solubility of a Sparingly Soluble Crystal of Benzoic Acid, Procedia Engineering</w:t>
      </w:r>
      <w:r w:rsidR="00391BEB">
        <w:rPr>
          <w:rFonts w:ascii="Nikosh" w:hAnsi="Nikosh" w:cs="Nikosh"/>
        </w:rPr>
        <w:t xml:space="preserve"> (ICPEAM 2016), 16 August, 2016, </w:t>
      </w:r>
      <w:r w:rsidR="00391BEB" w:rsidRPr="00391BEB">
        <w:rPr>
          <w:rFonts w:ascii="Nikosh" w:hAnsi="Nikosh" w:cs="Nikosh"/>
          <w:b/>
        </w:rPr>
        <w:t>IF= 0.74</w:t>
      </w:r>
    </w:p>
    <w:p w:rsidR="003A4125" w:rsidRPr="00BE79D3" w:rsidRDefault="00CD012E" w:rsidP="000C5D4C">
      <w:pPr>
        <w:spacing w:line="240" w:lineRule="auto"/>
        <w:jc w:val="both"/>
        <w:rPr>
          <w:rFonts w:ascii="Nikosh" w:hAnsi="Nikosh" w:cs="Nikosh"/>
        </w:rPr>
      </w:pPr>
      <w:r>
        <w:rPr>
          <w:rFonts w:ascii="Nikosh" w:hAnsi="Nikosh" w:cs="Nikosh"/>
        </w:rPr>
        <w:t>[5</w:t>
      </w:r>
      <w:r w:rsidR="003A4125" w:rsidRPr="00BE79D3">
        <w:rPr>
          <w:rFonts w:ascii="Nikosh" w:hAnsi="Nikosh" w:cs="Nikosh"/>
        </w:rPr>
        <w:t>] Umair Ahmed, Suriati sufian, M Abdus Salam, Synthesis and Structural Analysis of Double layered NiMg-Al Hydrotalcite Like Catalyst, Procedia Engineering (ICPEAM 2016), 16 Augus</w:t>
      </w:r>
      <w:r w:rsidR="00391BEB">
        <w:rPr>
          <w:rFonts w:ascii="Nikosh" w:hAnsi="Nikosh" w:cs="Nikosh"/>
        </w:rPr>
        <w:t xml:space="preserve">t, 2016, </w:t>
      </w:r>
      <w:r w:rsidR="00391BEB" w:rsidRPr="00391BEB">
        <w:rPr>
          <w:rFonts w:ascii="Nikosh" w:hAnsi="Nikosh" w:cs="Nikosh"/>
          <w:b/>
        </w:rPr>
        <w:t>IF= 0.74</w:t>
      </w:r>
    </w:p>
    <w:p w:rsidR="003A4125" w:rsidRPr="00BE79D3" w:rsidRDefault="00CD012E" w:rsidP="00BF5CAB">
      <w:pPr>
        <w:spacing w:line="240" w:lineRule="auto"/>
        <w:jc w:val="both"/>
        <w:rPr>
          <w:rFonts w:ascii="Nikosh" w:hAnsi="Nikosh" w:cs="Nikosh"/>
        </w:rPr>
      </w:pPr>
      <w:r>
        <w:rPr>
          <w:rFonts w:ascii="Nikosh" w:hAnsi="Nikosh" w:cs="Nikosh"/>
        </w:rPr>
        <w:t>[6</w:t>
      </w:r>
      <w:r w:rsidR="003A4125" w:rsidRPr="00BE79D3">
        <w:rPr>
          <w:rFonts w:ascii="Nikosh" w:hAnsi="Nikosh" w:cs="Nikosh"/>
        </w:rPr>
        <w:t>] Nurliyana Masiran, Bawadi Abdullah, M Abdus Salam, Improvement on Coke Formation of CaONi/Al</w:t>
      </w:r>
      <w:r w:rsidR="003A4125" w:rsidRPr="00BE79D3">
        <w:rPr>
          <w:rFonts w:ascii="Nikosh" w:hAnsi="Nikosh" w:cs="Nikosh"/>
          <w:vertAlign w:val="subscript"/>
        </w:rPr>
        <w:t>2</w:t>
      </w:r>
      <w:r w:rsidR="003A4125" w:rsidRPr="00BE79D3">
        <w:rPr>
          <w:rFonts w:ascii="Nikosh" w:hAnsi="Nikosh" w:cs="Nikosh"/>
        </w:rPr>
        <w:t>O</w:t>
      </w:r>
      <w:r w:rsidR="003A4125" w:rsidRPr="00BE79D3">
        <w:rPr>
          <w:rFonts w:ascii="Nikosh" w:hAnsi="Nikosh" w:cs="Nikosh"/>
          <w:vertAlign w:val="subscript"/>
        </w:rPr>
        <w:t>3</w:t>
      </w:r>
      <w:r w:rsidR="003A4125" w:rsidRPr="00BE79D3">
        <w:rPr>
          <w:rFonts w:ascii="Nikosh" w:hAnsi="Nikosh" w:cs="Nikosh"/>
        </w:rPr>
        <w:t xml:space="preserve"> Catalysts in Ethylene Production Via Dehydration of Ethanol, Procedia Engineering</w:t>
      </w:r>
      <w:r w:rsidR="00391BEB">
        <w:rPr>
          <w:rFonts w:ascii="Nikosh" w:hAnsi="Nikosh" w:cs="Nikosh"/>
        </w:rPr>
        <w:t xml:space="preserve"> (ICPEAM 2016), 16 August, 2016, </w:t>
      </w:r>
      <w:r w:rsidR="00391BEB" w:rsidRPr="00391BEB">
        <w:rPr>
          <w:rFonts w:ascii="Nikosh" w:hAnsi="Nikosh" w:cs="Nikosh"/>
          <w:b/>
        </w:rPr>
        <w:t>IF= 0.74</w:t>
      </w:r>
    </w:p>
    <w:p w:rsidR="003A4125" w:rsidRPr="00BE79D3" w:rsidRDefault="003A4125" w:rsidP="003A4125">
      <w:pPr>
        <w:spacing w:line="240" w:lineRule="auto"/>
        <w:rPr>
          <w:rFonts w:ascii="Nikosh" w:hAnsi="Nikosh" w:cs="Nikosh"/>
          <w:b/>
          <w:color w:val="1305CB"/>
        </w:rPr>
      </w:pPr>
      <w:r w:rsidRPr="00BE79D3">
        <w:rPr>
          <w:rFonts w:ascii="Nikosh" w:hAnsi="Nikosh" w:cs="Nikosh"/>
          <w:b/>
          <w:color w:val="1305CB"/>
        </w:rPr>
        <w:t xml:space="preserve">2015 </w:t>
      </w:r>
    </w:p>
    <w:p w:rsidR="003A4125" w:rsidRPr="00BE79D3" w:rsidRDefault="00BF5CAB" w:rsidP="003A4125">
      <w:pPr>
        <w:spacing w:line="240" w:lineRule="auto"/>
        <w:rPr>
          <w:rFonts w:ascii="Nikosh" w:hAnsi="Nikosh" w:cs="Nikosh"/>
          <w:b/>
          <w:color w:val="1305CB"/>
        </w:rPr>
      </w:pPr>
      <w:r w:rsidRPr="00BE79D3">
        <w:rPr>
          <w:rFonts w:ascii="Nikosh" w:hAnsi="Nikosh" w:cs="Nikosh"/>
          <w:b/>
          <w:color w:val="1305CB"/>
        </w:rPr>
        <w:t>Journal Paper</w:t>
      </w:r>
    </w:p>
    <w:p w:rsidR="003A4125" w:rsidRPr="00BE79D3" w:rsidRDefault="003A4125" w:rsidP="00BF5CAB">
      <w:pPr>
        <w:spacing w:line="240" w:lineRule="auto"/>
        <w:jc w:val="both"/>
        <w:rPr>
          <w:rFonts w:ascii="Arial Narrow" w:hAnsi="Arial Narrow"/>
        </w:rPr>
      </w:pPr>
      <w:r w:rsidRPr="00BE79D3">
        <w:rPr>
          <w:rFonts w:ascii="Nikosh" w:hAnsi="Nikosh" w:cs="Nikosh"/>
        </w:rPr>
        <w:t xml:space="preserve"> [1] M Abdus Salam, M Aminul Islam, Temperature programmed analysis of hydrogenation and dehydrogenation of Mg</w:t>
      </w:r>
      <w:r w:rsidRPr="00BE79D3">
        <w:rPr>
          <w:rFonts w:ascii="Nikosh" w:hAnsi="Nikosh" w:cs="Nikosh"/>
          <w:vertAlign w:val="subscript"/>
        </w:rPr>
        <w:t xml:space="preserve">0.5 </w:t>
      </w:r>
      <w:r w:rsidRPr="00BE79D3">
        <w:rPr>
          <w:rFonts w:ascii="Nikosh" w:hAnsi="Nikosh" w:cs="Nikosh"/>
        </w:rPr>
        <w:t>Ni</w:t>
      </w:r>
      <w:r w:rsidRPr="00BE79D3">
        <w:rPr>
          <w:rFonts w:ascii="Nikosh" w:hAnsi="Nikosh" w:cs="Nikosh"/>
          <w:vertAlign w:val="subscript"/>
        </w:rPr>
        <w:t xml:space="preserve">0.25 </w:t>
      </w:r>
      <w:r w:rsidRPr="00BE79D3">
        <w:rPr>
          <w:rFonts w:ascii="Nikosh" w:hAnsi="Nikosh" w:cs="Nikosh"/>
        </w:rPr>
        <w:t>Al</w:t>
      </w:r>
      <w:r w:rsidRPr="00BE79D3">
        <w:rPr>
          <w:rFonts w:ascii="Nikosh" w:hAnsi="Nikosh" w:cs="Nikosh"/>
          <w:vertAlign w:val="subscript"/>
        </w:rPr>
        <w:t xml:space="preserve">0.25 </w:t>
      </w:r>
      <w:r w:rsidRPr="00BE79D3">
        <w:rPr>
          <w:rFonts w:ascii="Nikosh" w:hAnsi="Nikosh" w:cs="Nikosh"/>
        </w:rPr>
        <w:t>O</w:t>
      </w:r>
      <w:r w:rsidRPr="00BE79D3">
        <w:rPr>
          <w:rFonts w:ascii="Nikosh" w:hAnsi="Nikosh" w:cs="Nikosh"/>
          <w:vertAlign w:val="subscript"/>
        </w:rPr>
        <w:t>1.13</w:t>
      </w:r>
      <w:r w:rsidRPr="00BE79D3">
        <w:rPr>
          <w:rFonts w:ascii="Nikosh" w:hAnsi="Nikosh" w:cs="Nikosh"/>
        </w:rPr>
        <w:t xml:space="preserve"> mixed oxides. International Journal of Applied Engineering Research (IJAER), SCOPUS indexed.</w:t>
      </w:r>
    </w:p>
    <w:p w:rsidR="003A4125" w:rsidRPr="00BE79D3" w:rsidRDefault="00BF5CAB" w:rsidP="003A4125">
      <w:pPr>
        <w:spacing w:line="240" w:lineRule="auto"/>
        <w:rPr>
          <w:rFonts w:ascii="Nikosh" w:hAnsi="Nikosh" w:cs="Nikosh"/>
          <w:b/>
          <w:color w:val="1305CB"/>
        </w:rPr>
      </w:pPr>
      <w:r w:rsidRPr="00BE79D3">
        <w:rPr>
          <w:rFonts w:ascii="Nikosh" w:hAnsi="Nikosh" w:cs="Nikosh"/>
          <w:b/>
          <w:color w:val="1305CB"/>
        </w:rPr>
        <w:t xml:space="preserve">Conference paper </w:t>
      </w:r>
    </w:p>
    <w:p w:rsidR="003A4125" w:rsidRPr="00BE79D3" w:rsidRDefault="003A4125" w:rsidP="00BF5CAB">
      <w:pPr>
        <w:spacing w:line="240" w:lineRule="auto"/>
        <w:jc w:val="both"/>
        <w:rPr>
          <w:rFonts w:ascii="Nikosh" w:hAnsi="Nikosh" w:cs="Nikosh"/>
        </w:rPr>
      </w:pPr>
      <w:r w:rsidRPr="00BE79D3">
        <w:rPr>
          <w:rFonts w:ascii="Nikosh" w:hAnsi="Nikosh" w:cs="Nikosh"/>
        </w:rPr>
        <w:t>[1] M Abdus Salam A DFT study of Hydrogen adsorption kinetics and thermodynamics on mixed oxides of Mg</w:t>
      </w:r>
      <w:r w:rsidRPr="00BE79D3">
        <w:rPr>
          <w:rFonts w:ascii="Nikosh" w:hAnsi="Nikosh" w:cs="Nikosh"/>
          <w:vertAlign w:val="subscript"/>
        </w:rPr>
        <w:t>0.5</w:t>
      </w:r>
      <w:r w:rsidRPr="00BE79D3">
        <w:rPr>
          <w:rFonts w:ascii="Nikosh" w:hAnsi="Nikosh" w:cs="Nikosh"/>
        </w:rPr>
        <w:t xml:space="preserve"> Ni</w:t>
      </w:r>
      <w:r w:rsidRPr="00BE79D3">
        <w:rPr>
          <w:rFonts w:ascii="Nikosh" w:hAnsi="Nikosh" w:cs="Nikosh"/>
          <w:vertAlign w:val="subscript"/>
        </w:rPr>
        <w:t>0.25</w:t>
      </w:r>
      <w:r w:rsidRPr="00BE79D3">
        <w:rPr>
          <w:rFonts w:ascii="Nikosh" w:hAnsi="Nikosh" w:cs="Nikosh"/>
        </w:rPr>
        <w:t xml:space="preserve"> Al</w:t>
      </w:r>
      <w:r w:rsidRPr="00BE79D3">
        <w:rPr>
          <w:rFonts w:ascii="Nikosh" w:hAnsi="Nikosh" w:cs="Nikosh"/>
          <w:vertAlign w:val="subscript"/>
        </w:rPr>
        <w:t>0.25</w:t>
      </w:r>
      <w:r w:rsidRPr="00BE79D3">
        <w:rPr>
          <w:rFonts w:ascii="Nikosh" w:hAnsi="Nikosh" w:cs="Nikosh"/>
        </w:rPr>
        <w:t xml:space="preserve"> O</w:t>
      </w:r>
      <w:r w:rsidRPr="00BE79D3">
        <w:rPr>
          <w:rFonts w:ascii="Nikosh" w:hAnsi="Nikosh" w:cs="Nikosh"/>
          <w:vertAlign w:val="subscript"/>
        </w:rPr>
        <w:t>1.13</w:t>
      </w:r>
      <w:r w:rsidRPr="00BE79D3">
        <w:rPr>
          <w:rFonts w:ascii="Nikosh" w:hAnsi="Nikosh" w:cs="Nikosh"/>
        </w:rPr>
        <w:t xml:space="preserve">, IPN-IWNEST Conference, 9-10 October 2015. </w:t>
      </w:r>
    </w:p>
    <w:p w:rsidR="003A4125" w:rsidRPr="00BE79D3" w:rsidRDefault="003A4125" w:rsidP="00BF5CAB">
      <w:pPr>
        <w:spacing w:line="240" w:lineRule="auto"/>
        <w:jc w:val="both"/>
        <w:rPr>
          <w:rFonts w:ascii="Nikosh" w:hAnsi="Nikosh" w:cs="Nikosh"/>
          <w:b/>
          <w:color w:val="1305CB"/>
        </w:rPr>
      </w:pPr>
      <w:r w:rsidRPr="00BE79D3">
        <w:rPr>
          <w:rFonts w:ascii="Nikosh" w:hAnsi="Nikosh" w:cs="Nikosh"/>
          <w:b/>
          <w:color w:val="1305CB"/>
        </w:rPr>
        <w:t xml:space="preserve">2014 </w:t>
      </w:r>
    </w:p>
    <w:p w:rsidR="00BF5CAB" w:rsidRPr="00BE79D3" w:rsidRDefault="003A4125" w:rsidP="00BF5CAB">
      <w:pPr>
        <w:spacing w:line="240" w:lineRule="auto"/>
        <w:jc w:val="both"/>
        <w:rPr>
          <w:rFonts w:ascii="Nikosh" w:hAnsi="Nikosh" w:cs="Nikosh"/>
          <w:b/>
          <w:color w:val="1305CB"/>
        </w:rPr>
      </w:pPr>
      <w:r w:rsidRPr="00BE79D3">
        <w:rPr>
          <w:rFonts w:ascii="Nikosh" w:hAnsi="Nikosh" w:cs="Nikosh"/>
          <w:b/>
          <w:color w:val="1305CB"/>
        </w:rPr>
        <w:t>J</w:t>
      </w:r>
      <w:r w:rsidR="00BF5CAB" w:rsidRPr="00BE79D3">
        <w:rPr>
          <w:rFonts w:ascii="Nikosh" w:hAnsi="Nikosh" w:cs="Nikosh"/>
          <w:b/>
          <w:color w:val="1305CB"/>
        </w:rPr>
        <w:t>ournal paper</w:t>
      </w:r>
      <w:r w:rsidRPr="00BE79D3">
        <w:rPr>
          <w:rFonts w:ascii="Nikosh" w:hAnsi="Nikosh" w:cs="Nikosh"/>
          <w:b/>
          <w:color w:val="1305CB"/>
        </w:rPr>
        <w:t xml:space="preserve">  </w:t>
      </w:r>
    </w:p>
    <w:p w:rsidR="003A4125" w:rsidRPr="00BE79D3" w:rsidRDefault="003A4125" w:rsidP="00BF5CAB">
      <w:pPr>
        <w:spacing w:line="240" w:lineRule="auto"/>
        <w:jc w:val="both"/>
        <w:rPr>
          <w:rFonts w:ascii="Nikosh" w:hAnsi="Nikosh" w:cs="Nikosh"/>
        </w:rPr>
      </w:pPr>
      <w:r w:rsidRPr="00BE79D3">
        <w:rPr>
          <w:rFonts w:ascii="Nikosh" w:hAnsi="Nikosh" w:cs="Nikosh"/>
        </w:rPr>
        <w:t>[1] M. Abdus Salam, Suriati Sufian and bawadi Abdullah*, A Study of Hydrogenated Microstructure and Hydrogenation Properties Using the Density Functional Theory (DFT), Nanomaterials,</w:t>
      </w:r>
      <w:r w:rsidR="00391BEB">
        <w:rPr>
          <w:rFonts w:ascii="Nikosh" w:hAnsi="Nikosh" w:cs="Nikosh"/>
        </w:rPr>
        <w:t xml:space="preserve"> 2014, pages 1-7, 2014. IF= 1.8</w:t>
      </w:r>
    </w:p>
    <w:p w:rsidR="003A4125" w:rsidRPr="00BE79D3" w:rsidRDefault="00CD012E" w:rsidP="00BF5CAB">
      <w:pPr>
        <w:spacing w:line="240" w:lineRule="auto"/>
        <w:jc w:val="both"/>
        <w:rPr>
          <w:rFonts w:ascii="Nikosh" w:hAnsi="Nikosh" w:cs="Nikosh"/>
        </w:rPr>
      </w:pPr>
      <w:r>
        <w:rPr>
          <w:rFonts w:ascii="Nikosh" w:hAnsi="Nikosh" w:cs="Nikosh"/>
        </w:rPr>
        <w:t>[2</w:t>
      </w:r>
      <w:r w:rsidR="003A4125" w:rsidRPr="00BE79D3">
        <w:rPr>
          <w:rFonts w:ascii="Nikosh" w:hAnsi="Nikosh" w:cs="Nikosh"/>
        </w:rPr>
        <w:t>] M. Abdus Salam*, Suriati Sufian, “Hydrogen Adsorption Capacity Investigation of Ni-Co-Al Mixed Oxides”, Advanced Materials Research, 917, pp 360-364, 2014 [ISI, Scopus] doi:10.4028</w:t>
      </w:r>
      <w:r w:rsidR="00391BEB">
        <w:rPr>
          <w:rFonts w:ascii="Nikosh" w:hAnsi="Nikosh" w:cs="Nikosh"/>
        </w:rPr>
        <w:t xml:space="preserve">/www.scientific.net/AMR.917.360, </w:t>
      </w:r>
      <w:r w:rsidR="00391BEB" w:rsidRPr="00391BEB">
        <w:rPr>
          <w:rFonts w:ascii="Nikosh" w:hAnsi="Nikosh" w:cs="Nikosh"/>
          <w:b/>
        </w:rPr>
        <w:t>IF= 0</w:t>
      </w:r>
      <w:r w:rsidR="00391BEB">
        <w:rPr>
          <w:rFonts w:ascii="Nikosh" w:hAnsi="Nikosh" w:cs="Nikosh"/>
          <w:b/>
        </w:rPr>
        <w:t>.6</w:t>
      </w:r>
    </w:p>
    <w:p w:rsidR="003A4125" w:rsidRPr="00BE79D3" w:rsidRDefault="003A4125" w:rsidP="005958E5">
      <w:pPr>
        <w:spacing w:line="240" w:lineRule="auto"/>
        <w:jc w:val="both"/>
        <w:rPr>
          <w:rFonts w:ascii="Nikosh" w:hAnsi="Nikosh" w:cs="Nikosh"/>
          <w:b/>
          <w:color w:val="1305CB"/>
        </w:rPr>
      </w:pPr>
      <w:r w:rsidRPr="00BE79D3">
        <w:rPr>
          <w:rFonts w:ascii="Nikosh" w:hAnsi="Nikosh" w:cs="Nikosh"/>
          <w:b/>
          <w:color w:val="1305CB"/>
        </w:rPr>
        <w:t xml:space="preserve"> 2013 </w:t>
      </w:r>
    </w:p>
    <w:p w:rsidR="005958E5" w:rsidRPr="00BE79D3" w:rsidRDefault="003A4125" w:rsidP="005958E5">
      <w:pPr>
        <w:spacing w:line="240" w:lineRule="auto"/>
        <w:jc w:val="both"/>
        <w:rPr>
          <w:rFonts w:ascii="Nikosh" w:hAnsi="Nikosh" w:cs="Nikosh"/>
          <w:b/>
          <w:color w:val="1305CB"/>
        </w:rPr>
      </w:pPr>
      <w:r w:rsidRPr="00BE79D3">
        <w:rPr>
          <w:rFonts w:ascii="Nikosh" w:hAnsi="Nikosh" w:cs="Nikosh"/>
          <w:b/>
          <w:color w:val="1305CB"/>
        </w:rPr>
        <w:t xml:space="preserve">JOURNAL PAPER  </w:t>
      </w:r>
    </w:p>
    <w:p w:rsidR="003A4125" w:rsidRPr="00BE79D3" w:rsidRDefault="003A4125" w:rsidP="005958E5">
      <w:pPr>
        <w:spacing w:line="240" w:lineRule="auto"/>
        <w:jc w:val="both"/>
        <w:rPr>
          <w:rFonts w:ascii="Nikosh" w:hAnsi="Nikosh" w:cs="Nikosh"/>
        </w:rPr>
      </w:pPr>
      <w:r w:rsidRPr="00BE79D3">
        <w:rPr>
          <w:rFonts w:ascii="Nikosh" w:hAnsi="Nikosh" w:cs="Nikosh"/>
        </w:rPr>
        <w:t>[1] M. Abdus Salam*, Suriati Sufian and T Murugasen, “Catalytic hydrogen adsorption of nano-crystalline hydrotalcite derived mixed oxides,” Journal of Chemical Engineering Research and Design, 91, pp-2639264</w:t>
      </w:r>
      <w:r w:rsidR="00391BEB">
        <w:rPr>
          <w:rFonts w:ascii="Nikosh" w:hAnsi="Nikosh" w:cs="Nikosh"/>
        </w:rPr>
        <w:t xml:space="preserve">7, December, 2013 [ISI, Scopus], </w:t>
      </w:r>
      <w:r w:rsidRPr="00BE79D3">
        <w:rPr>
          <w:rFonts w:ascii="Nikosh" w:hAnsi="Nikosh" w:cs="Nikosh"/>
        </w:rPr>
        <w:t xml:space="preserve">DOI: 10.1016/j.cherd.2013.05.024; http://dx.doi.org/10.1016/j.cherd.2013.05.024, </w:t>
      </w:r>
      <w:r w:rsidRPr="00391BEB">
        <w:rPr>
          <w:rFonts w:ascii="Nikosh" w:hAnsi="Nikosh" w:cs="Nikosh"/>
          <w:b/>
        </w:rPr>
        <w:t>IF= 2.5</w:t>
      </w:r>
      <w:r w:rsidRPr="00BE79D3">
        <w:rPr>
          <w:rFonts w:ascii="Nikosh" w:hAnsi="Nikosh" w:cs="Nikosh"/>
        </w:rPr>
        <w:t xml:space="preserve"> </w:t>
      </w:r>
    </w:p>
    <w:p w:rsidR="003A4125" w:rsidRPr="00BE79D3" w:rsidRDefault="00CD012E" w:rsidP="005958E5">
      <w:pPr>
        <w:spacing w:line="240" w:lineRule="auto"/>
        <w:jc w:val="both"/>
        <w:rPr>
          <w:rFonts w:ascii="Nikosh" w:hAnsi="Nikosh" w:cs="Nikosh"/>
        </w:rPr>
      </w:pPr>
      <w:r>
        <w:rPr>
          <w:rFonts w:ascii="Nikosh" w:hAnsi="Nikosh" w:cs="Nikosh"/>
        </w:rPr>
        <w:t>[2</w:t>
      </w:r>
      <w:r w:rsidR="003A4125" w:rsidRPr="00BE79D3">
        <w:rPr>
          <w:rFonts w:ascii="Nikosh" w:hAnsi="Nikosh" w:cs="Nikosh"/>
        </w:rPr>
        <w:t>]  M. Abdus Salam*, Suriati Sufian and T Murugasen “Characterization of nano-crystalline Mg-Ni-Al hydrotalcite derived mixed oxides as hydrogen adsorbent,” Journal of Material Chemistry and Physics, 142, pp. 213-219, Octobe</w:t>
      </w:r>
      <w:r w:rsidR="005958E5" w:rsidRPr="00BE79D3">
        <w:rPr>
          <w:rFonts w:ascii="Nikosh" w:hAnsi="Nikosh" w:cs="Nikosh"/>
        </w:rPr>
        <w:t>r,2013;ISI,</w:t>
      </w:r>
      <w:r w:rsidR="003A4125" w:rsidRPr="00BE79D3">
        <w:rPr>
          <w:rFonts w:ascii="Nikosh" w:hAnsi="Nikosh" w:cs="Nikosh"/>
        </w:rPr>
        <w:t xml:space="preserve">Scopus] http://dx.doi.org/10.1016/j.matchemphys.2013.07.008, </w:t>
      </w:r>
      <w:r w:rsidR="003A4125" w:rsidRPr="00391BEB">
        <w:rPr>
          <w:rFonts w:ascii="Nikosh" w:hAnsi="Nikosh" w:cs="Nikosh"/>
          <w:b/>
        </w:rPr>
        <w:t>IF= 2.3</w:t>
      </w:r>
      <w:r w:rsidR="003A4125" w:rsidRPr="00BE79D3">
        <w:rPr>
          <w:rFonts w:ascii="Nikosh" w:hAnsi="Nikosh" w:cs="Nikosh"/>
        </w:rPr>
        <w:t xml:space="preserve"> </w:t>
      </w:r>
    </w:p>
    <w:p w:rsidR="003A4125" w:rsidRPr="00BE79D3" w:rsidRDefault="00CD012E" w:rsidP="005958E5">
      <w:pPr>
        <w:spacing w:line="240" w:lineRule="auto"/>
        <w:jc w:val="both"/>
        <w:rPr>
          <w:rFonts w:ascii="Nikosh" w:hAnsi="Nikosh" w:cs="Nikosh"/>
        </w:rPr>
      </w:pPr>
      <w:r>
        <w:rPr>
          <w:rFonts w:ascii="Nikosh" w:hAnsi="Nikosh" w:cs="Nikosh"/>
        </w:rPr>
        <w:lastRenderedPageBreak/>
        <w:t>[3</w:t>
      </w:r>
      <w:r w:rsidR="003A4125" w:rsidRPr="00BE79D3">
        <w:rPr>
          <w:rFonts w:ascii="Nikosh" w:hAnsi="Nikosh" w:cs="Nikosh"/>
        </w:rPr>
        <w:t xml:space="preserve">] M. Abdus Salam*, Suriati Sufian, Ye Lwin, “Hydrogen Adsorption Study on Mixed Oxides using the Density Functional Theory” Journal of Physics and Chemistry of Solids 74 (4), pp.558-564, April, 2013, [ ISI, Scopus] http://dx.doi.org/10.1016/j.jpcs.2012.12.004,  </w:t>
      </w:r>
      <w:r w:rsidR="003A4125" w:rsidRPr="00391BEB">
        <w:rPr>
          <w:rFonts w:ascii="Nikosh" w:hAnsi="Nikosh" w:cs="Nikosh"/>
          <w:b/>
        </w:rPr>
        <w:t>IF=2.04</w:t>
      </w:r>
      <w:r w:rsidR="003A4125" w:rsidRPr="00BE79D3">
        <w:rPr>
          <w:rFonts w:ascii="Nikosh" w:hAnsi="Nikosh" w:cs="Nikosh"/>
        </w:rPr>
        <w:t xml:space="preserve"> </w:t>
      </w:r>
    </w:p>
    <w:p w:rsidR="003A4125" w:rsidRPr="00BE79D3" w:rsidRDefault="00CD012E" w:rsidP="005958E5">
      <w:pPr>
        <w:spacing w:line="240" w:lineRule="auto"/>
        <w:jc w:val="both"/>
        <w:rPr>
          <w:rFonts w:ascii="Nikosh" w:hAnsi="Nikosh" w:cs="Nikosh"/>
        </w:rPr>
      </w:pPr>
      <w:r>
        <w:rPr>
          <w:rFonts w:ascii="Nikosh" w:hAnsi="Nikosh" w:cs="Nikosh"/>
        </w:rPr>
        <w:t>[4</w:t>
      </w:r>
      <w:r w:rsidR="003A4125" w:rsidRPr="00BE79D3">
        <w:rPr>
          <w:rFonts w:ascii="Nikosh" w:hAnsi="Nikosh" w:cs="Nikosh"/>
        </w:rPr>
        <w:t>] M. Abdus Salam*, Suriati Sufian and T Murugasen "Hydrogen storage of a fixed bed of Nano-crystalline mixed oxides,” I</w:t>
      </w:r>
      <w:r w:rsidR="005958E5" w:rsidRPr="00BE79D3">
        <w:rPr>
          <w:rFonts w:ascii="Nikosh" w:hAnsi="Nikosh" w:cs="Nikosh"/>
        </w:rPr>
        <w:t>SRN Nanomaterials, Volume 2013,pp.1-10,January,2013,[ISI,</w:t>
      </w:r>
      <w:r w:rsidR="003A4125" w:rsidRPr="00BE79D3">
        <w:rPr>
          <w:rFonts w:ascii="Nikosh" w:hAnsi="Nikosh" w:cs="Nikosh"/>
        </w:rPr>
        <w:t xml:space="preserve">Scopus]    http://dx.doi.org/10.1155/2013/539534, </w:t>
      </w:r>
      <w:r w:rsidR="003A4125" w:rsidRPr="00391BEB">
        <w:rPr>
          <w:rFonts w:ascii="Nikosh" w:hAnsi="Nikosh" w:cs="Nikosh"/>
          <w:b/>
        </w:rPr>
        <w:t>IF =1.</w:t>
      </w:r>
      <w:r w:rsidR="00391BEB" w:rsidRPr="00391BEB">
        <w:rPr>
          <w:rFonts w:ascii="Nikosh" w:hAnsi="Nikosh" w:cs="Nikosh"/>
          <w:b/>
        </w:rPr>
        <w:t>8</w:t>
      </w:r>
      <w:r w:rsidR="003A4125" w:rsidRPr="00BE79D3">
        <w:rPr>
          <w:rFonts w:ascii="Nikosh" w:hAnsi="Nikosh" w:cs="Nikosh"/>
        </w:rPr>
        <w:t xml:space="preserve"> </w:t>
      </w:r>
    </w:p>
    <w:p w:rsidR="003A4125" w:rsidRPr="00BE79D3" w:rsidRDefault="00CD012E" w:rsidP="005958E5">
      <w:pPr>
        <w:spacing w:line="240" w:lineRule="auto"/>
        <w:jc w:val="both"/>
        <w:rPr>
          <w:rFonts w:ascii="Nikosh" w:hAnsi="Nikosh" w:cs="Nikosh"/>
        </w:rPr>
      </w:pPr>
      <w:r>
        <w:rPr>
          <w:rFonts w:ascii="Nikosh" w:hAnsi="Nikosh" w:cs="Nikosh"/>
        </w:rPr>
        <w:t>[5</w:t>
      </w:r>
      <w:r w:rsidR="003A4125" w:rsidRPr="00BE79D3">
        <w:rPr>
          <w:rFonts w:ascii="Nikosh" w:hAnsi="Nikosh" w:cs="Nikosh"/>
        </w:rPr>
        <w:t xml:space="preserve">] M Abdus Salam*, Ye Lwin, Suriati Sufian, “Synthesis of Nano-structured Ni-Co-Al Hydrotalcites and Derived Mixed Oxides,” Advanced Materials Research, Vol. 626, pp. 173-177, December, 2012, [ISI, Scopus]doi:10.4028/www.scientific.net/AMR.626.173, </w:t>
      </w:r>
      <w:r w:rsidR="003A4125" w:rsidRPr="00391BEB">
        <w:rPr>
          <w:rFonts w:ascii="Nikosh" w:hAnsi="Nikosh" w:cs="Nikosh"/>
          <w:b/>
        </w:rPr>
        <w:t>IF= 0.6</w:t>
      </w:r>
      <w:r w:rsidR="003A4125" w:rsidRPr="00BE79D3">
        <w:rPr>
          <w:rFonts w:ascii="Nikosh" w:hAnsi="Nikosh" w:cs="Nikosh"/>
        </w:rPr>
        <w:t xml:space="preserve"> </w:t>
      </w:r>
    </w:p>
    <w:p w:rsidR="003A4125" w:rsidRPr="00BE79D3" w:rsidRDefault="00CD012E" w:rsidP="005958E5">
      <w:pPr>
        <w:spacing w:line="240" w:lineRule="auto"/>
        <w:jc w:val="both"/>
        <w:rPr>
          <w:rFonts w:ascii="Nikosh" w:hAnsi="Nikosh" w:cs="Nikosh"/>
        </w:rPr>
      </w:pPr>
      <w:r>
        <w:rPr>
          <w:rFonts w:ascii="Nikosh" w:hAnsi="Nikosh" w:cs="Nikosh"/>
        </w:rPr>
        <w:t>[6</w:t>
      </w:r>
      <w:r w:rsidR="003A4125" w:rsidRPr="00BE79D3">
        <w:rPr>
          <w:rFonts w:ascii="Nikosh" w:hAnsi="Nikosh" w:cs="Nikosh"/>
        </w:rPr>
        <w:t>]  M Abdus Salam*, Suriati Sufian, T. Murugesan, “Hydrogen storage investigation of fixed bed of nanocrystalline Mg-Ni-Cr mixed oxides,” Advanced material research, Vol. 701, pp 179-183, May, 2013, [ ISI, Scopus],</w:t>
      </w:r>
      <w:r w:rsidR="00E552DF">
        <w:rPr>
          <w:rFonts w:ascii="Nikosh" w:hAnsi="Nikosh" w:cs="Nikosh"/>
        </w:rPr>
        <w:t xml:space="preserve"> </w:t>
      </w:r>
      <w:r w:rsidR="003A4125" w:rsidRPr="00BE79D3">
        <w:rPr>
          <w:rFonts w:ascii="Nikosh" w:hAnsi="Nikosh" w:cs="Nikosh"/>
        </w:rPr>
        <w:t xml:space="preserve">doi:10.4028/www.scientific.net/AMR.701.179, </w:t>
      </w:r>
      <w:r w:rsidR="00E552DF">
        <w:rPr>
          <w:rFonts w:ascii="Nikosh" w:hAnsi="Nikosh" w:cs="Nikosh"/>
        </w:rPr>
        <w:t xml:space="preserve"> </w:t>
      </w:r>
      <w:r w:rsidR="003A4125" w:rsidRPr="00391BEB">
        <w:rPr>
          <w:rFonts w:ascii="Nikosh" w:hAnsi="Nikosh" w:cs="Nikosh"/>
          <w:b/>
        </w:rPr>
        <w:t>IF =0.6</w:t>
      </w:r>
      <w:r w:rsidR="003A4125" w:rsidRPr="00BE79D3">
        <w:rPr>
          <w:rFonts w:ascii="Nikosh" w:hAnsi="Nikosh" w:cs="Nikosh"/>
        </w:rPr>
        <w:t xml:space="preserve"> </w:t>
      </w:r>
    </w:p>
    <w:p w:rsidR="003A4125" w:rsidRPr="00BE79D3" w:rsidRDefault="00CD012E" w:rsidP="005958E5">
      <w:pPr>
        <w:spacing w:line="240" w:lineRule="auto"/>
        <w:jc w:val="both"/>
        <w:rPr>
          <w:rFonts w:ascii="Nikosh" w:hAnsi="Nikosh" w:cs="Nikosh"/>
        </w:rPr>
      </w:pPr>
      <w:r>
        <w:rPr>
          <w:rFonts w:ascii="Nikosh" w:hAnsi="Nikosh" w:cs="Nikosh"/>
        </w:rPr>
        <w:t>[7</w:t>
      </w:r>
      <w:r w:rsidR="003A4125" w:rsidRPr="00BE79D3">
        <w:rPr>
          <w:rFonts w:ascii="Nikosh" w:hAnsi="Nikosh" w:cs="Nikosh"/>
        </w:rPr>
        <w:t>] M Abdus Salam*, Ye Lwin, Suriati Sufian, " Synthesis and Characterization of Nano-structured Mixed Oxides," Applied Mechanics and Materials Vols.</w:t>
      </w:r>
      <w:r w:rsidR="005958E5" w:rsidRPr="00BE79D3">
        <w:rPr>
          <w:rFonts w:ascii="Nikosh" w:hAnsi="Nikosh" w:cs="Nikosh"/>
        </w:rPr>
        <w:t xml:space="preserve"> 446-447,pp196-200,2014,[ISI,Scopus]</w:t>
      </w:r>
      <w:r w:rsidR="003A4125" w:rsidRPr="00BE79D3">
        <w:rPr>
          <w:rFonts w:ascii="Nikosh" w:hAnsi="Nikosh" w:cs="Nikosh"/>
        </w:rPr>
        <w:t xml:space="preserve">doi:10.4028/www.scientific.net/AMM.446-447.196, </w:t>
      </w:r>
      <w:r w:rsidR="003A4125" w:rsidRPr="00391BEB">
        <w:rPr>
          <w:rFonts w:ascii="Nikosh" w:hAnsi="Nikosh" w:cs="Nikosh"/>
          <w:b/>
        </w:rPr>
        <w:t>IF= 0.13</w:t>
      </w:r>
      <w:r w:rsidR="003A4125" w:rsidRPr="00BE79D3">
        <w:rPr>
          <w:rFonts w:ascii="Nikosh" w:hAnsi="Nikosh" w:cs="Nikosh"/>
        </w:rPr>
        <w:t xml:space="preserve"> </w:t>
      </w:r>
    </w:p>
    <w:p w:rsidR="003A4125" w:rsidRPr="00BE79D3" w:rsidRDefault="003A4125" w:rsidP="003A4125">
      <w:pPr>
        <w:spacing w:line="240" w:lineRule="auto"/>
        <w:rPr>
          <w:rFonts w:ascii="Nikosh" w:hAnsi="Nikosh" w:cs="Nikosh"/>
          <w:b/>
          <w:color w:val="1305CB"/>
        </w:rPr>
      </w:pPr>
      <w:r w:rsidRPr="00BE79D3">
        <w:rPr>
          <w:rFonts w:ascii="Nikosh" w:hAnsi="Nikosh" w:cs="Nikosh"/>
          <w:b/>
          <w:color w:val="1305CB"/>
        </w:rPr>
        <w:t>C</w:t>
      </w:r>
      <w:r w:rsidR="005958E5" w:rsidRPr="00BE79D3">
        <w:rPr>
          <w:rFonts w:ascii="Nikosh" w:hAnsi="Nikosh" w:cs="Nikosh"/>
          <w:b/>
          <w:color w:val="1305CB"/>
        </w:rPr>
        <w:t xml:space="preserve">onference paper </w:t>
      </w:r>
    </w:p>
    <w:p w:rsidR="003A4125" w:rsidRPr="00BE79D3" w:rsidRDefault="00CD012E" w:rsidP="005958E5">
      <w:pPr>
        <w:spacing w:line="240" w:lineRule="auto"/>
        <w:jc w:val="both"/>
        <w:rPr>
          <w:rFonts w:ascii="Nikosh" w:hAnsi="Nikosh" w:cs="Nikosh"/>
        </w:rPr>
      </w:pPr>
      <w:r>
        <w:rPr>
          <w:rFonts w:ascii="Nikosh" w:hAnsi="Nikosh" w:cs="Nikosh"/>
        </w:rPr>
        <w:t>[1</w:t>
      </w:r>
      <w:r w:rsidR="003A4125" w:rsidRPr="00BE79D3">
        <w:rPr>
          <w:rFonts w:ascii="Nikosh" w:hAnsi="Nikosh" w:cs="Nikosh"/>
        </w:rPr>
        <w:t xml:space="preserve">] M Abdus Salam*, Suriati Sufian, T. Murugesan, Hydrogen storage investigation of fixed bed of nanocrystalline Mg-Ni-Cr mixed oxides, Advanced material engineering and technology, 2013 </w:t>
      </w:r>
    </w:p>
    <w:p w:rsidR="003A4125" w:rsidRPr="00BE79D3" w:rsidRDefault="006F1111" w:rsidP="005958E5">
      <w:pPr>
        <w:spacing w:line="240" w:lineRule="auto"/>
        <w:jc w:val="both"/>
        <w:rPr>
          <w:rFonts w:ascii="Nikosh" w:hAnsi="Nikosh" w:cs="Nikosh"/>
        </w:rPr>
      </w:pPr>
      <w:r w:rsidRPr="00BE79D3">
        <w:rPr>
          <w:rFonts w:ascii="Nikosh" w:hAnsi="Nikosh" w:cs="Nikosh"/>
        </w:rPr>
        <w:t>[2</w:t>
      </w:r>
      <w:r w:rsidR="003A4125" w:rsidRPr="00BE79D3">
        <w:rPr>
          <w:rFonts w:ascii="Nikosh" w:hAnsi="Nikosh" w:cs="Nikosh"/>
        </w:rPr>
        <w:t xml:space="preserve">] M Abdus Salam*, Suriati Sufian, T Murugasen, "Synthesis and characterization of nano-structured NiCo-Cr hydrotalcite oxides derived mixed," Annual Postgraduate Conference (APC), 2013. </w:t>
      </w:r>
    </w:p>
    <w:p w:rsidR="005958E5" w:rsidRPr="00BE79D3" w:rsidRDefault="00CD012E" w:rsidP="005958E5">
      <w:pPr>
        <w:spacing w:line="240" w:lineRule="auto"/>
        <w:jc w:val="both"/>
        <w:rPr>
          <w:rFonts w:ascii="Nikosh" w:hAnsi="Nikosh" w:cs="Nikosh"/>
        </w:rPr>
      </w:pPr>
      <w:r>
        <w:rPr>
          <w:rFonts w:ascii="Nikosh" w:hAnsi="Nikosh" w:cs="Nikosh"/>
        </w:rPr>
        <w:t>[3</w:t>
      </w:r>
      <w:r w:rsidR="003A4125" w:rsidRPr="00BE79D3">
        <w:rPr>
          <w:rFonts w:ascii="Nikosh" w:hAnsi="Nikosh" w:cs="Nikosh"/>
        </w:rPr>
        <w:t xml:space="preserve">] M Abdus Salam*, Suriati Sufian, T Murugasen, Synthesis and Characterization of Nano-structured Mixed Oxides, 3rd International Conference on Nanomaterials and Electronics Engineering, 2013. </w:t>
      </w:r>
    </w:p>
    <w:p w:rsidR="003A4125" w:rsidRPr="00BE79D3" w:rsidRDefault="003A4125" w:rsidP="005958E5">
      <w:pPr>
        <w:spacing w:line="240" w:lineRule="auto"/>
        <w:jc w:val="both"/>
        <w:rPr>
          <w:rFonts w:ascii="Nikosh" w:hAnsi="Nikosh" w:cs="Nikosh"/>
          <w:b/>
          <w:color w:val="1305CB"/>
        </w:rPr>
      </w:pPr>
      <w:r w:rsidRPr="00BE79D3">
        <w:rPr>
          <w:rFonts w:ascii="Nikosh" w:hAnsi="Nikosh" w:cs="Nikosh"/>
          <w:b/>
          <w:color w:val="1305CB"/>
        </w:rPr>
        <w:t xml:space="preserve">2012 </w:t>
      </w:r>
    </w:p>
    <w:p w:rsidR="003A4125" w:rsidRPr="00BE79D3" w:rsidRDefault="003A4125" w:rsidP="005958E5">
      <w:pPr>
        <w:spacing w:line="240" w:lineRule="auto"/>
        <w:jc w:val="both"/>
        <w:rPr>
          <w:rFonts w:ascii="Nikosh" w:hAnsi="Nikosh" w:cs="Nikosh"/>
          <w:b/>
          <w:color w:val="1305CB"/>
        </w:rPr>
      </w:pPr>
      <w:r w:rsidRPr="00BE79D3">
        <w:rPr>
          <w:rFonts w:ascii="Nikosh" w:hAnsi="Nikosh" w:cs="Nikosh"/>
          <w:b/>
          <w:color w:val="1305CB"/>
        </w:rPr>
        <w:t>J</w:t>
      </w:r>
      <w:r w:rsidR="005958E5" w:rsidRPr="00BE79D3">
        <w:rPr>
          <w:rFonts w:ascii="Nikosh" w:hAnsi="Nikosh" w:cs="Nikosh"/>
          <w:b/>
          <w:color w:val="1305CB"/>
        </w:rPr>
        <w:t xml:space="preserve">ournal paper </w:t>
      </w:r>
    </w:p>
    <w:p w:rsidR="003A4125" w:rsidRPr="00391BEB" w:rsidRDefault="00CD012E" w:rsidP="005958E5">
      <w:pPr>
        <w:spacing w:line="240" w:lineRule="auto"/>
        <w:jc w:val="both"/>
        <w:rPr>
          <w:rFonts w:ascii="Nikosh" w:hAnsi="Nikosh" w:cs="Nikosh"/>
          <w:b/>
        </w:rPr>
      </w:pPr>
      <w:r>
        <w:rPr>
          <w:rFonts w:ascii="Nikosh" w:hAnsi="Nikosh" w:cs="Nikosh"/>
        </w:rPr>
        <w:t xml:space="preserve"> [1</w:t>
      </w:r>
      <w:r w:rsidR="003A4125" w:rsidRPr="00BE79D3">
        <w:rPr>
          <w:rFonts w:ascii="Nikosh" w:hAnsi="Nikosh" w:cs="Nikosh"/>
        </w:rPr>
        <w:t>]  M Abdus Salam*, C.G. Jesudason, Keshav N. Shrivastava , M. Aminul Islam, “A structural-feature based  computational approach for toxicity prediction of water-soluble arsenicals,”  Physics and Chemistry of</w:t>
      </w:r>
      <w:r w:rsidR="005958E5" w:rsidRPr="00BE79D3">
        <w:rPr>
          <w:rFonts w:ascii="Nikosh" w:hAnsi="Nikosh" w:cs="Nikosh"/>
        </w:rPr>
        <w:t xml:space="preserve"> Liquids,Vol.50(2), pp.173-186,March,</w:t>
      </w:r>
      <w:r w:rsidR="003A4125" w:rsidRPr="00BE79D3">
        <w:rPr>
          <w:rFonts w:ascii="Nikosh" w:hAnsi="Nikosh" w:cs="Nikosh"/>
        </w:rPr>
        <w:t xml:space="preserve">2012, [ ISI, Scopus] http://dx.dio.org/10.1080/00319104.2010.527841, </w:t>
      </w:r>
      <w:r w:rsidR="003A4125" w:rsidRPr="00391BEB">
        <w:rPr>
          <w:rFonts w:ascii="Nikosh" w:hAnsi="Nikosh" w:cs="Nikosh"/>
          <w:b/>
        </w:rPr>
        <w:t xml:space="preserve">IF= 0.6 </w:t>
      </w:r>
    </w:p>
    <w:p w:rsidR="003A4125" w:rsidRPr="00BE79D3" w:rsidRDefault="005958E5" w:rsidP="005958E5">
      <w:pPr>
        <w:spacing w:line="240" w:lineRule="auto"/>
        <w:jc w:val="both"/>
        <w:rPr>
          <w:rFonts w:ascii="Nikosh" w:hAnsi="Nikosh" w:cs="Nikosh"/>
          <w:b/>
          <w:color w:val="1305CB"/>
        </w:rPr>
      </w:pPr>
      <w:r w:rsidRPr="00BE79D3">
        <w:rPr>
          <w:rFonts w:ascii="Nikosh" w:hAnsi="Nikosh" w:cs="Nikosh"/>
          <w:b/>
          <w:color w:val="1305CB"/>
        </w:rPr>
        <w:t xml:space="preserve">Conference paper </w:t>
      </w:r>
    </w:p>
    <w:p w:rsidR="003A4125" w:rsidRPr="00BE79D3" w:rsidRDefault="00CD012E" w:rsidP="005958E5">
      <w:pPr>
        <w:spacing w:line="240" w:lineRule="auto"/>
        <w:jc w:val="both"/>
        <w:rPr>
          <w:rFonts w:ascii="Nikosh" w:hAnsi="Nikosh" w:cs="Nikosh"/>
        </w:rPr>
      </w:pPr>
      <w:r>
        <w:rPr>
          <w:rFonts w:ascii="Nikosh" w:hAnsi="Nikosh" w:cs="Nikosh"/>
        </w:rPr>
        <w:t xml:space="preserve"> [2</w:t>
      </w:r>
      <w:r w:rsidR="003A4125" w:rsidRPr="00BE79D3">
        <w:rPr>
          <w:rFonts w:ascii="Nikosh" w:hAnsi="Nikosh" w:cs="Nikosh"/>
        </w:rPr>
        <w:t xml:space="preserve">] M Abdus Salam*,Ye Lwin, Suriati Sufian, Hydrogen Adsorption Capacity Investigation of Ni-Co-Al Mixed Oxides, International Conference  of process engineering and advanced materials (ICPEAM), 2012 </w:t>
      </w:r>
    </w:p>
    <w:p w:rsidR="005958E5" w:rsidRPr="00BE79D3" w:rsidRDefault="005958E5" w:rsidP="005958E5">
      <w:pPr>
        <w:spacing w:line="240" w:lineRule="auto"/>
        <w:jc w:val="both"/>
        <w:rPr>
          <w:rFonts w:ascii="Nikosh" w:hAnsi="Nikosh" w:cs="Nikosh"/>
          <w:b/>
          <w:color w:val="1305CB"/>
        </w:rPr>
      </w:pPr>
      <w:r w:rsidRPr="00BE79D3">
        <w:rPr>
          <w:rFonts w:ascii="Nikosh" w:hAnsi="Nikosh" w:cs="Nikosh"/>
          <w:b/>
          <w:color w:val="1305CB"/>
        </w:rPr>
        <w:t xml:space="preserve">Journal paper </w:t>
      </w:r>
    </w:p>
    <w:p w:rsidR="003A4125" w:rsidRPr="00BE79D3" w:rsidRDefault="003A4125" w:rsidP="005958E5">
      <w:pPr>
        <w:spacing w:line="240" w:lineRule="auto"/>
        <w:jc w:val="both"/>
        <w:rPr>
          <w:rFonts w:ascii="Nikosh" w:hAnsi="Nikosh" w:cs="Nikosh"/>
          <w:b/>
          <w:color w:val="1305CB"/>
        </w:rPr>
      </w:pPr>
      <w:r w:rsidRPr="00BE79D3">
        <w:rPr>
          <w:rFonts w:ascii="Nikosh" w:hAnsi="Nikosh" w:cs="Nikosh"/>
          <w:b/>
          <w:color w:val="1305CB"/>
        </w:rPr>
        <w:lastRenderedPageBreak/>
        <w:t xml:space="preserve">2011 </w:t>
      </w:r>
    </w:p>
    <w:p w:rsidR="003A4125" w:rsidRPr="00BE79D3" w:rsidRDefault="00CD012E" w:rsidP="005958E5">
      <w:pPr>
        <w:spacing w:line="240" w:lineRule="auto"/>
        <w:jc w:val="both"/>
        <w:rPr>
          <w:rFonts w:ascii="Nikosh" w:hAnsi="Nikosh" w:cs="Nikosh"/>
        </w:rPr>
      </w:pPr>
      <w:r>
        <w:rPr>
          <w:rFonts w:ascii="Nikosh" w:hAnsi="Nikosh" w:cs="Nikosh"/>
        </w:rPr>
        <w:t>[1</w:t>
      </w:r>
      <w:r w:rsidR="003A4125" w:rsidRPr="00BE79D3">
        <w:rPr>
          <w:rFonts w:ascii="Nikosh" w:hAnsi="Nikosh" w:cs="Nikosh"/>
        </w:rPr>
        <w:t xml:space="preserve">] M Abdus Salam*, “A DFT Calculation: Toxicity of Water Soluble Arsenicals,” Bangladesh J. Sci. Ind. Res. 46(2), pp.177-182, June, 2011; DOI: http://dx.doi.org/10.3329/bjsir.v46i2.6052 </w:t>
      </w:r>
    </w:p>
    <w:p w:rsidR="003A4125" w:rsidRPr="00BE79D3" w:rsidRDefault="003A4125" w:rsidP="005958E5">
      <w:pPr>
        <w:spacing w:line="240" w:lineRule="auto"/>
        <w:jc w:val="both"/>
        <w:rPr>
          <w:rFonts w:ascii="Nikosh" w:hAnsi="Nikosh" w:cs="Nikosh"/>
          <w:b/>
          <w:color w:val="1305CB"/>
        </w:rPr>
      </w:pPr>
      <w:r w:rsidRPr="00BE79D3">
        <w:rPr>
          <w:rFonts w:ascii="Nikosh" w:hAnsi="Nikosh" w:cs="Nikosh"/>
          <w:b/>
          <w:color w:val="1305CB"/>
        </w:rPr>
        <w:t xml:space="preserve">2009 </w:t>
      </w:r>
    </w:p>
    <w:p w:rsidR="003A4125" w:rsidRPr="00BE79D3" w:rsidRDefault="00CD012E" w:rsidP="005958E5">
      <w:pPr>
        <w:spacing w:line="240" w:lineRule="auto"/>
        <w:jc w:val="both"/>
        <w:rPr>
          <w:rFonts w:ascii="Nikosh" w:hAnsi="Nikosh" w:cs="Nikosh"/>
        </w:rPr>
      </w:pPr>
      <w:r>
        <w:rPr>
          <w:rFonts w:ascii="Nikosh" w:hAnsi="Nikosh" w:cs="Nikosh"/>
        </w:rPr>
        <w:t>[1</w:t>
      </w:r>
      <w:r w:rsidR="003A4125" w:rsidRPr="00BE79D3">
        <w:rPr>
          <w:rFonts w:ascii="Nikosh" w:hAnsi="Nikosh" w:cs="Nikosh"/>
        </w:rPr>
        <w:t xml:space="preserve">] M. Abdus Salam*, B.P Barua, M.S.I. Aziz “Augmented space recursion method for the study of electronic states of binary alloys”, Bangladesh J. Sci. Ind. Res., 44(3), pp.255-264, 2009; DOI: 10.3329/bjsir.v44i3.  </w:t>
      </w:r>
    </w:p>
    <w:p w:rsidR="003A4125" w:rsidRPr="00BE79D3" w:rsidRDefault="00CD012E" w:rsidP="005958E5">
      <w:pPr>
        <w:spacing w:line="240" w:lineRule="auto"/>
        <w:jc w:val="both"/>
        <w:rPr>
          <w:rFonts w:ascii="Nikosh" w:hAnsi="Nikosh" w:cs="Nikosh"/>
        </w:rPr>
      </w:pPr>
      <w:r>
        <w:rPr>
          <w:rFonts w:ascii="Nikosh" w:hAnsi="Nikosh" w:cs="Nikosh"/>
        </w:rPr>
        <w:t>[2</w:t>
      </w:r>
      <w:r w:rsidR="003A4125" w:rsidRPr="00BE79D3">
        <w:rPr>
          <w:rFonts w:ascii="Nikosh" w:hAnsi="Nikosh" w:cs="Nikosh"/>
        </w:rPr>
        <w:t xml:space="preserve">] M. Abdus Salam*, Kabir ahmed, A.J.M. Morshed,“Measurement of natural and artificial radionuclides of Stevia rebaudiana bertoni extract” Bangladesh J. Sci. Ind. Res.,44(4), pp. 467-472, 2009; DOI: 10.3329/bjsir.v44i4.4600 </w:t>
      </w:r>
    </w:p>
    <w:p w:rsidR="003A4125" w:rsidRPr="00BE79D3" w:rsidRDefault="003A4125" w:rsidP="005958E5">
      <w:pPr>
        <w:spacing w:line="240" w:lineRule="auto"/>
        <w:jc w:val="both"/>
        <w:rPr>
          <w:rFonts w:ascii="Nikosh" w:hAnsi="Nikosh" w:cs="Nikosh"/>
          <w:b/>
          <w:color w:val="1305CB"/>
        </w:rPr>
      </w:pPr>
      <w:r w:rsidRPr="00BE79D3">
        <w:rPr>
          <w:rFonts w:ascii="Nikosh" w:hAnsi="Nikosh" w:cs="Nikosh"/>
          <w:b/>
          <w:color w:val="1305CB"/>
        </w:rPr>
        <w:t xml:space="preserve">2007 </w:t>
      </w:r>
    </w:p>
    <w:p w:rsidR="003A4125" w:rsidRPr="00BE79D3" w:rsidRDefault="00CD012E" w:rsidP="005958E5">
      <w:pPr>
        <w:spacing w:line="240" w:lineRule="auto"/>
        <w:jc w:val="both"/>
        <w:rPr>
          <w:rFonts w:ascii="Arial Narrow" w:hAnsi="Arial Narrow"/>
        </w:rPr>
      </w:pPr>
      <w:r>
        <w:rPr>
          <w:rFonts w:ascii="Nikosh" w:hAnsi="Nikosh" w:cs="Nikosh"/>
        </w:rPr>
        <w:t>[1</w:t>
      </w:r>
      <w:r w:rsidR="003A4125" w:rsidRPr="00BE79D3">
        <w:rPr>
          <w:rFonts w:ascii="Nikosh" w:hAnsi="Nikosh" w:cs="Nikosh"/>
        </w:rPr>
        <w:t>] M. Abdus Salam*, B.P Barua, Minhaj Uddin “Studies on transition temperature of Superconducting materials related to Elastic constant”, Bangladesh J. Sci. Ind. Res., Vol. 42(2) , pp.203-212, 2007</w:t>
      </w:r>
      <w:r w:rsidR="003A4125" w:rsidRPr="00BE79D3">
        <w:rPr>
          <w:rFonts w:ascii="Arial Narrow" w:hAnsi="Arial Narrow"/>
        </w:rPr>
        <w:t xml:space="preserve">; </w:t>
      </w:r>
    </w:p>
    <w:p w:rsidR="006F1111" w:rsidRPr="00BE79D3" w:rsidRDefault="0065506E" w:rsidP="00081179">
      <w:pPr>
        <w:spacing w:after="0"/>
        <w:jc w:val="both"/>
        <w:rPr>
          <w:rFonts w:ascii="Nikosh" w:hAnsi="Nikosh" w:cs="Nikosh"/>
          <w:b/>
          <w:color w:val="1305CB"/>
        </w:rPr>
      </w:pPr>
      <w:r w:rsidRPr="00BE79D3">
        <w:rPr>
          <w:rFonts w:ascii="Nikosh" w:hAnsi="Nikosh" w:cs="Nikosh"/>
          <w:b/>
          <w:color w:val="1305CB"/>
        </w:rPr>
        <w:t>BOOK</w:t>
      </w:r>
      <w:r w:rsidR="006F1111" w:rsidRPr="00BE79D3">
        <w:rPr>
          <w:rFonts w:ascii="Nikosh" w:hAnsi="Nikosh" w:cs="Nikosh"/>
          <w:b/>
          <w:color w:val="1305CB"/>
        </w:rPr>
        <w:t xml:space="preserve"> PUBLICATION</w:t>
      </w:r>
    </w:p>
    <w:p w:rsidR="00631532" w:rsidRDefault="00631532" w:rsidP="00081179">
      <w:pPr>
        <w:spacing w:after="0"/>
        <w:jc w:val="both"/>
        <w:rPr>
          <w:rFonts w:ascii="Nikosh" w:hAnsi="Nikosh" w:cs="Nikosh"/>
          <w:b/>
          <w:color w:val="1305CB"/>
        </w:rPr>
      </w:pPr>
      <w:r w:rsidRPr="00BE79D3">
        <w:rPr>
          <w:rFonts w:ascii="Nikosh" w:hAnsi="Nikosh" w:cs="Nikosh"/>
          <w:b/>
          <w:color w:val="1305CB"/>
        </w:rPr>
        <w:t xml:space="preserve">1. </w:t>
      </w:r>
    </w:p>
    <w:tbl>
      <w:tblPr>
        <w:tblW w:w="0" w:type="auto"/>
        <w:tblBorders>
          <w:top w:val="nil"/>
          <w:left w:val="nil"/>
          <w:bottom w:val="nil"/>
          <w:right w:val="nil"/>
        </w:tblBorders>
        <w:tblLayout w:type="fixed"/>
        <w:tblLook w:val="0000"/>
      </w:tblPr>
      <w:tblGrid>
        <w:gridCol w:w="5077"/>
        <w:gridCol w:w="5077"/>
      </w:tblGrid>
      <w:tr w:rsidR="00E552DF" w:rsidRPr="00BE79D3" w:rsidTr="00D541B9">
        <w:trPr>
          <w:trHeight w:val="90"/>
        </w:trPr>
        <w:tc>
          <w:tcPr>
            <w:tcW w:w="5077" w:type="dxa"/>
          </w:tcPr>
          <w:p w:rsidR="00E552DF" w:rsidRPr="00BE79D3" w:rsidRDefault="00E552DF" w:rsidP="00D541B9">
            <w:pPr>
              <w:pStyle w:val="Default"/>
              <w:rPr>
                <w:rFonts w:ascii="Nikosh" w:hAnsi="Nikosh" w:cs="Nikosh"/>
                <w:sz w:val="22"/>
                <w:szCs w:val="22"/>
              </w:rPr>
            </w:pPr>
          </w:p>
          <w:p w:rsidR="00E552DF" w:rsidRPr="00BE79D3" w:rsidRDefault="00E552DF" w:rsidP="00D541B9">
            <w:pPr>
              <w:pStyle w:val="Default"/>
              <w:rPr>
                <w:rFonts w:ascii="Nikosh" w:hAnsi="Nikosh" w:cs="Nikosh"/>
                <w:sz w:val="22"/>
                <w:szCs w:val="22"/>
              </w:rPr>
            </w:pPr>
            <w:r w:rsidRPr="00BE79D3">
              <w:rPr>
                <w:rFonts w:ascii="Nikosh" w:hAnsi="Nikosh" w:cs="Nikosh"/>
                <w:sz w:val="22"/>
                <w:szCs w:val="22"/>
              </w:rPr>
              <w:t xml:space="preserve">Publication Title </w:t>
            </w:r>
          </w:p>
        </w:tc>
        <w:tc>
          <w:tcPr>
            <w:tcW w:w="5077" w:type="dxa"/>
          </w:tcPr>
          <w:p w:rsidR="00E552DF" w:rsidRPr="00BE79D3" w:rsidRDefault="00E552DF" w:rsidP="00D541B9">
            <w:pPr>
              <w:pStyle w:val="NoSpacing"/>
              <w:rPr>
                <w:rFonts w:ascii="Nikosh" w:hAnsi="Nikosh" w:cs="Nikosh"/>
              </w:rPr>
            </w:pPr>
          </w:p>
          <w:p w:rsidR="00E552DF" w:rsidRPr="00BE79D3" w:rsidRDefault="00E552DF" w:rsidP="00D541B9">
            <w:pPr>
              <w:pStyle w:val="NoSpacing"/>
              <w:rPr>
                <w:rFonts w:ascii="Nikosh" w:hAnsi="Nikosh" w:cs="Nikosh"/>
              </w:rPr>
            </w:pPr>
            <w:r>
              <w:rPr>
                <w:rFonts w:ascii="Nikosh" w:hAnsi="Nikosh" w:cs="Nikosh"/>
              </w:rPr>
              <w:t>A hand book of hydrogen sorption mechanism of nano-crystalline mixed oxides</w:t>
            </w:r>
          </w:p>
        </w:tc>
      </w:tr>
      <w:tr w:rsidR="00E552DF" w:rsidRPr="00BE79D3" w:rsidTr="00D541B9">
        <w:trPr>
          <w:trHeight w:val="205"/>
        </w:trPr>
        <w:tc>
          <w:tcPr>
            <w:tcW w:w="5077" w:type="dxa"/>
          </w:tcPr>
          <w:p w:rsidR="00E552DF" w:rsidRPr="00BE79D3" w:rsidRDefault="00E552DF" w:rsidP="00D541B9">
            <w:pPr>
              <w:pStyle w:val="Default"/>
              <w:rPr>
                <w:rFonts w:ascii="Nikosh" w:hAnsi="Nikosh" w:cs="Nikosh"/>
                <w:sz w:val="22"/>
                <w:szCs w:val="22"/>
              </w:rPr>
            </w:pPr>
            <w:r w:rsidRPr="00BE79D3">
              <w:rPr>
                <w:rFonts w:ascii="Nikosh" w:hAnsi="Nikosh" w:cs="Nikosh"/>
                <w:sz w:val="22"/>
                <w:szCs w:val="22"/>
              </w:rPr>
              <w:t xml:space="preserve">Authors </w:t>
            </w:r>
          </w:p>
        </w:tc>
        <w:tc>
          <w:tcPr>
            <w:tcW w:w="5077" w:type="dxa"/>
          </w:tcPr>
          <w:p w:rsidR="00E552DF" w:rsidRPr="00BE79D3" w:rsidRDefault="00E552DF" w:rsidP="00D541B9">
            <w:pPr>
              <w:pStyle w:val="Default"/>
              <w:rPr>
                <w:rFonts w:ascii="Nikosh" w:hAnsi="Nikosh" w:cs="Nikosh"/>
                <w:sz w:val="22"/>
                <w:szCs w:val="22"/>
              </w:rPr>
            </w:pPr>
            <w:r w:rsidRPr="00BE79D3">
              <w:rPr>
                <w:rFonts w:ascii="Nikosh" w:hAnsi="Nikosh" w:cs="Nikosh"/>
                <w:sz w:val="22"/>
                <w:szCs w:val="22"/>
              </w:rPr>
              <w:t xml:space="preserve">Md Abdus Salam, </w:t>
            </w:r>
            <w:r>
              <w:rPr>
                <w:rFonts w:ascii="Nikosh" w:hAnsi="Nikosh" w:cs="Nikosh"/>
                <w:sz w:val="22"/>
                <w:szCs w:val="22"/>
              </w:rPr>
              <w:t>T Murugasen</w:t>
            </w:r>
          </w:p>
        </w:tc>
      </w:tr>
      <w:tr w:rsidR="00E552DF" w:rsidRPr="00BE79D3" w:rsidTr="00D541B9">
        <w:trPr>
          <w:trHeight w:val="90"/>
        </w:trPr>
        <w:tc>
          <w:tcPr>
            <w:tcW w:w="5077" w:type="dxa"/>
          </w:tcPr>
          <w:p w:rsidR="00E552DF" w:rsidRPr="00BE79D3" w:rsidRDefault="00E552DF" w:rsidP="00D541B9">
            <w:pPr>
              <w:pStyle w:val="Default"/>
              <w:rPr>
                <w:rFonts w:ascii="Nikosh" w:hAnsi="Nikosh" w:cs="Nikosh"/>
                <w:sz w:val="22"/>
                <w:szCs w:val="22"/>
              </w:rPr>
            </w:pPr>
            <w:r w:rsidRPr="00BE79D3">
              <w:rPr>
                <w:rFonts w:ascii="Nikosh" w:hAnsi="Nikosh" w:cs="Nikosh"/>
                <w:sz w:val="22"/>
                <w:szCs w:val="22"/>
              </w:rPr>
              <w:t xml:space="preserve">Publication Type </w:t>
            </w:r>
          </w:p>
        </w:tc>
        <w:tc>
          <w:tcPr>
            <w:tcW w:w="5077" w:type="dxa"/>
          </w:tcPr>
          <w:p w:rsidR="00E552DF" w:rsidRPr="00BE79D3" w:rsidRDefault="00E552DF" w:rsidP="00D541B9">
            <w:pPr>
              <w:pStyle w:val="Default"/>
              <w:rPr>
                <w:rFonts w:ascii="Nikosh" w:hAnsi="Nikosh" w:cs="Nikosh"/>
                <w:sz w:val="22"/>
                <w:szCs w:val="22"/>
              </w:rPr>
            </w:pPr>
            <w:r w:rsidRPr="00BE79D3">
              <w:rPr>
                <w:rFonts w:ascii="Nikosh" w:hAnsi="Nikosh" w:cs="Nikosh"/>
                <w:sz w:val="22"/>
                <w:szCs w:val="22"/>
              </w:rPr>
              <w:t xml:space="preserve">Book </w:t>
            </w:r>
          </w:p>
        </w:tc>
      </w:tr>
      <w:tr w:rsidR="00E552DF" w:rsidRPr="00BE79D3" w:rsidTr="00D541B9">
        <w:trPr>
          <w:trHeight w:val="90"/>
        </w:trPr>
        <w:tc>
          <w:tcPr>
            <w:tcW w:w="5077" w:type="dxa"/>
          </w:tcPr>
          <w:p w:rsidR="00E552DF" w:rsidRPr="00BE79D3" w:rsidRDefault="00E552DF" w:rsidP="00D541B9">
            <w:pPr>
              <w:pStyle w:val="Default"/>
              <w:rPr>
                <w:rFonts w:ascii="Nikosh" w:hAnsi="Nikosh" w:cs="Nikosh"/>
                <w:sz w:val="22"/>
                <w:szCs w:val="22"/>
              </w:rPr>
            </w:pPr>
            <w:r w:rsidRPr="00BE79D3">
              <w:rPr>
                <w:rFonts w:ascii="Nikosh" w:hAnsi="Nikosh" w:cs="Nikosh"/>
                <w:sz w:val="22"/>
                <w:szCs w:val="22"/>
              </w:rPr>
              <w:t xml:space="preserve">Publication Date </w:t>
            </w:r>
          </w:p>
        </w:tc>
        <w:tc>
          <w:tcPr>
            <w:tcW w:w="5077" w:type="dxa"/>
          </w:tcPr>
          <w:p w:rsidR="00E552DF" w:rsidRPr="00BE79D3" w:rsidRDefault="00E552DF" w:rsidP="00D541B9">
            <w:pPr>
              <w:pStyle w:val="Default"/>
              <w:rPr>
                <w:rFonts w:ascii="Nikosh" w:hAnsi="Nikosh" w:cs="Nikosh"/>
                <w:sz w:val="22"/>
                <w:szCs w:val="22"/>
              </w:rPr>
            </w:pPr>
            <w:r>
              <w:rPr>
                <w:rFonts w:ascii="Nikosh" w:hAnsi="Nikosh" w:cs="Nikosh"/>
                <w:sz w:val="22"/>
                <w:szCs w:val="22"/>
              </w:rPr>
              <w:t xml:space="preserve">Will be published soon </w:t>
            </w:r>
          </w:p>
        </w:tc>
      </w:tr>
      <w:tr w:rsidR="00E552DF" w:rsidRPr="00BE79D3" w:rsidTr="00D541B9">
        <w:trPr>
          <w:trHeight w:val="90"/>
        </w:trPr>
        <w:tc>
          <w:tcPr>
            <w:tcW w:w="5077" w:type="dxa"/>
          </w:tcPr>
          <w:p w:rsidR="00E552DF" w:rsidRPr="00BE79D3" w:rsidRDefault="00E552DF" w:rsidP="00D541B9">
            <w:pPr>
              <w:pStyle w:val="Default"/>
              <w:rPr>
                <w:rFonts w:ascii="Nikosh" w:hAnsi="Nikosh" w:cs="Nikosh"/>
                <w:sz w:val="22"/>
                <w:szCs w:val="22"/>
              </w:rPr>
            </w:pPr>
            <w:r w:rsidRPr="00BE79D3">
              <w:rPr>
                <w:rFonts w:ascii="Nikosh" w:hAnsi="Nikosh" w:cs="Nikosh"/>
                <w:sz w:val="22"/>
                <w:szCs w:val="22"/>
              </w:rPr>
              <w:t xml:space="preserve">Publisher </w:t>
            </w:r>
          </w:p>
        </w:tc>
        <w:tc>
          <w:tcPr>
            <w:tcW w:w="5077" w:type="dxa"/>
          </w:tcPr>
          <w:p w:rsidR="00E552DF" w:rsidRPr="00BE79D3" w:rsidRDefault="00E552DF" w:rsidP="00D541B9">
            <w:pPr>
              <w:pStyle w:val="Default"/>
              <w:rPr>
                <w:rFonts w:ascii="Nikosh" w:hAnsi="Nikosh" w:cs="Nikosh"/>
                <w:sz w:val="22"/>
                <w:szCs w:val="22"/>
              </w:rPr>
            </w:pPr>
            <w:r>
              <w:rPr>
                <w:rFonts w:ascii="Nikosh" w:hAnsi="Nikosh" w:cs="Nikosh"/>
                <w:sz w:val="22"/>
                <w:szCs w:val="22"/>
              </w:rPr>
              <w:t>Springer</w:t>
            </w:r>
          </w:p>
        </w:tc>
      </w:tr>
      <w:tr w:rsidR="00E552DF" w:rsidRPr="00BE79D3" w:rsidTr="00D541B9">
        <w:trPr>
          <w:trHeight w:val="90"/>
        </w:trPr>
        <w:tc>
          <w:tcPr>
            <w:tcW w:w="5077" w:type="dxa"/>
          </w:tcPr>
          <w:p w:rsidR="00E552DF" w:rsidRPr="00BE79D3" w:rsidRDefault="00E552DF" w:rsidP="00D541B9">
            <w:pPr>
              <w:pStyle w:val="Default"/>
              <w:rPr>
                <w:rFonts w:ascii="Nikosh" w:hAnsi="Nikosh" w:cs="Nikosh"/>
                <w:sz w:val="22"/>
                <w:szCs w:val="22"/>
              </w:rPr>
            </w:pPr>
            <w:r w:rsidRPr="00BE79D3">
              <w:rPr>
                <w:rFonts w:ascii="Nikosh" w:hAnsi="Nikosh" w:cs="Nikosh"/>
                <w:sz w:val="22"/>
                <w:szCs w:val="22"/>
              </w:rPr>
              <w:t xml:space="preserve">Publication Media </w:t>
            </w:r>
          </w:p>
        </w:tc>
        <w:tc>
          <w:tcPr>
            <w:tcW w:w="5077" w:type="dxa"/>
          </w:tcPr>
          <w:p w:rsidR="00E552DF" w:rsidRPr="00BE79D3" w:rsidRDefault="00E552DF" w:rsidP="00D541B9">
            <w:pPr>
              <w:pStyle w:val="Default"/>
              <w:rPr>
                <w:rFonts w:ascii="Nikosh" w:hAnsi="Nikosh" w:cs="Nikosh"/>
                <w:sz w:val="22"/>
                <w:szCs w:val="22"/>
              </w:rPr>
            </w:pPr>
            <w:r w:rsidRPr="00BE79D3">
              <w:rPr>
                <w:rFonts w:ascii="Nikosh" w:hAnsi="Nikosh" w:cs="Nikosh"/>
                <w:sz w:val="22"/>
                <w:szCs w:val="22"/>
              </w:rPr>
              <w:t>Printed Hardcopy, &amp; online version</w:t>
            </w:r>
          </w:p>
        </w:tc>
      </w:tr>
    </w:tbl>
    <w:p w:rsidR="00E552DF" w:rsidRDefault="00E552DF" w:rsidP="00081179">
      <w:pPr>
        <w:spacing w:after="0"/>
        <w:jc w:val="both"/>
        <w:rPr>
          <w:rFonts w:ascii="Nikosh" w:hAnsi="Nikosh" w:cs="Nikosh"/>
          <w:b/>
          <w:color w:val="1305CB"/>
        </w:rPr>
      </w:pPr>
    </w:p>
    <w:p w:rsidR="00E552DF" w:rsidRPr="00BE79D3" w:rsidRDefault="00E552DF" w:rsidP="00081179">
      <w:pPr>
        <w:spacing w:after="0"/>
        <w:jc w:val="both"/>
        <w:rPr>
          <w:rFonts w:ascii="Nikosh" w:hAnsi="Nikosh" w:cs="Nikosh"/>
          <w:b/>
          <w:color w:val="1305CB"/>
        </w:rPr>
      </w:pPr>
      <w:r>
        <w:rPr>
          <w:rFonts w:ascii="Nikosh" w:hAnsi="Nikosh" w:cs="Nikosh"/>
          <w:b/>
          <w:color w:val="1305CB"/>
        </w:rPr>
        <w:t>2</w:t>
      </w:r>
    </w:p>
    <w:tbl>
      <w:tblPr>
        <w:tblW w:w="0" w:type="auto"/>
        <w:tblBorders>
          <w:top w:val="nil"/>
          <w:left w:val="nil"/>
          <w:bottom w:val="nil"/>
          <w:right w:val="nil"/>
        </w:tblBorders>
        <w:tblLayout w:type="fixed"/>
        <w:tblLook w:val="0000"/>
      </w:tblPr>
      <w:tblGrid>
        <w:gridCol w:w="5077"/>
        <w:gridCol w:w="5077"/>
      </w:tblGrid>
      <w:tr w:rsidR="00D4608A" w:rsidRPr="00BE79D3" w:rsidTr="00A17562">
        <w:trPr>
          <w:trHeight w:val="90"/>
        </w:trPr>
        <w:tc>
          <w:tcPr>
            <w:tcW w:w="5077" w:type="dxa"/>
          </w:tcPr>
          <w:p w:rsidR="00D4608A" w:rsidRPr="00BE79D3" w:rsidRDefault="00D4608A" w:rsidP="00A17562">
            <w:pPr>
              <w:pStyle w:val="Default"/>
              <w:rPr>
                <w:rFonts w:ascii="Nikosh" w:hAnsi="Nikosh" w:cs="Nikosh"/>
                <w:sz w:val="22"/>
                <w:szCs w:val="22"/>
              </w:rPr>
            </w:pPr>
          </w:p>
          <w:p w:rsidR="00D4608A" w:rsidRPr="00BE79D3" w:rsidRDefault="00D4608A" w:rsidP="00A17562">
            <w:pPr>
              <w:pStyle w:val="Default"/>
              <w:rPr>
                <w:rFonts w:ascii="Nikosh" w:hAnsi="Nikosh" w:cs="Nikosh"/>
                <w:sz w:val="22"/>
                <w:szCs w:val="22"/>
              </w:rPr>
            </w:pPr>
            <w:r w:rsidRPr="00BE79D3">
              <w:rPr>
                <w:rFonts w:ascii="Nikosh" w:hAnsi="Nikosh" w:cs="Nikosh"/>
                <w:sz w:val="22"/>
                <w:szCs w:val="22"/>
              </w:rPr>
              <w:t xml:space="preserve">Publication Title </w:t>
            </w:r>
          </w:p>
        </w:tc>
        <w:tc>
          <w:tcPr>
            <w:tcW w:w="5077" w:type="dxa"/>
          </w:tcPr>
          <w:p w:rsidR="00D4608A" w:rsidRPr="00BE79D3" w:rsidRDefault="00D4608A" w:rsidP="00A17562">
            <w:pPr>
              <w:pStyle w:val="NoSpacing"/>
              <w:rPr>
                <w:rFonts w:ascii="Nikosh" w:hAnsi="Nikosh" w:cs="Nikosh"/>
              </w:rPr>
            </w:pPr>
          </w:p>
          <w:p w:rsidR="00D4608A" w:rsidRPr="00BE79D3" w:rsidRDefault="00D4608A" w:rsidP="00A17562">
            <w:pPr>
              <w:pStyle w:val="NoSpacing"/>
              <w:rPr>
                <w:rFonts w:ascii="Nikosh" w:hAnsi="Nikosh" w:cs="Nikosh"/>
              </w:rPr>
            </w:pPr>
            <w:r w:rsidRPr="00BE79D3">
              <w:rPr>
                <w:rFonts w:ascii="Nikosh" w:hAnsi="Nikosh" w:cs="Nikosh"/>
              </w:rPr>
              <w:t>Structural Feature Based Computational Approach Of Toxicity Prediction: Anions and Cationic effect of Ionic liquids.</w:t>
            </w:r>
          </w:p>
        </w:tc>
      </w:tr>
      <w:tr w:rsidR="00D4608A" w:rsidRPr="00BE79D3" w:rsidTr="00A17562">
        <w:trPr>
          <w:trHeight w:val="205"/>
        </w:trPr>
        <w:tc>
          <w:tcPr>
            <w:tcW w:w="5077" w:type="dxa"/>
          </w:tcPr>
          <w:p w:rsidR="00D4608A" w:rsidRPr="00BE79D3" w:rsidRDefault="00D4608A" w:rsidP="00A17562">
            <w:pPr>
              <w:pStyle w:val="Default"/>
              <w:rPr>
                <w:rFonts w:ascii="Nikosh" w:hAnsi="Nikosh" w:cs="Nikosh"/>
                <w:sz w:val="22"/>
                <w:szCs w:val="22"/>
              </w:rPr>
            </w:pPr>
            <w:r w:rsidRPr="00BE79D3">
              <w:rPr>
                <w:rFonts w:ascii="Nikosh" w:hAnsi="Nikosh" w:cs="Nikosh"/>
                <w:sz w:val="22"/>
                <w:szCs w:val="22"/>
              </w:rPr>
              <w:t xml:space="preserve">Authors </w:t>
            </w:r>
          </w:p>
        </w:tc>
        <w:tc>
          <w:tcPr>
            <w:tcW w:w="5077" w:type="dxa"/>
          </w:tcPr>
          <w:p w:rsidR="00D4608A" w:rsidRPr="00BE79D3" w:rsidRDefault="00D4608A" w:rsidP="00A17562">
            <w:pPr>
              <w:pStyle w:val="Default"/>
              <w:rPr>
                <w:rFonts w:ascii="Nikosh" w:hAnsi="Nikosh" w:cs="Nikosh"/>
                <w:sz w:val="22"/>
                <w:szCs w:val="22"/>
              </w:rPr>
            </w:pPr>
            <w:r w:rsidRPr="00BE79D3">
              <w:rPr>
                <w:rFonts w:ascii="Nikosh" w:hAnsi="Nikosh" w:cs="Nikosh"/>
                <w:sz w:val="22"/>
                <w:szCs w:val="22"/>
              </w:rPr>
              <w:t>Md Abdus Salam, Ali Awad</w:t>
            </w:r>
          </w:p>
        </w:tc>
      </w:tr>
      <w:tr w:rsidR="00D4608A" w:rsidRPr="00BE79D3" w:rsidTr="00A17562">
        <w:trPr>
          <w:trHeight w:val="90"/>
        </w:trPr>
        <w:tc>
          <w:tcPr>
            <w:tcW w:w="5077" w:type="dxa"/>
          </w:tcPr>
          <w:p w:rsidR="00D4608A" w:rsidRPr="00BE79D3" w:rsidRDefault="00D4608A" w:rsidP="00A17562">
            <w:pPr>
              <w:pStyle w:val="Default"/>
              <w:rPr>
                <w:rFonts w:ascii="Nikosh" w:hAnsi="Nikosh" w:cs="Nikosh"/>
                <w:sz w:val="22"/>
                <w:szCs w:val="22"/>
              </w:rPr>
            </w:pPr>
            <w:r w:rsidRPr="00BE79D3">
              <w:rPr>
                <w:rFonts w:ascii="Nikosh" w:hAnsi="Nikosh" w:cs="Nikosh"/>
                <w:sz w:val="22"/>
                <w:szCs w:val="22"/>
              </w:rPr>
              <w:t xml:space="preserve">Publication Type </w:t>
            </w:r>
          </w:p>
        </w:tc>
        <w:tc>
          <w:tcPr>
            <w:tcW w:w="5077" w:type="dxa"/>
          </w:tcPr>
          <w:p w:rsidR="00D4608A" w:rsidRPr="00BE79D3" w:rsidRDefault="00D4608A" w:rsidP="00A17562">
            <w:pPr>
              <w:pStyle w:val="Default"/>
              <w:rPr>
                <w:rFonts w:ascii="Nikosh" w:hAnsi="Nikosh" w:cs="Nikosh"/>
                <w:sz w:val="22"/>
                <w:szCs w:val="22"/>
              </w:rPr>
            </w:pPr>
            <w:r w:rsidRPr="00BE79D3">
              <w:rPr>
                <w:rFonts w:ascii="Nikosh" w:hAnsi="Nikosh" w:cs="Nikosh"/>
                <w:sz w:val="22"/>
                <w:szCs w:val="22"/>
              </w:rPr>
              <w:t xml:space="preserve">Book </w:t>
            </w:r>
          </w:p>
        </w:tc>
      </w:tr>
      <w:tr w:rsidR="00D4608A" w:rsidRPr="00BE79D3" w:rsidTr="00A17562">
        <w:trPr>
          <w:trHeight w:val="90"/>
        </w:trPr>
        <w:tc>
          <w:tcPr>
            <w:tcW w:w="5077" w:type="dxa"/>
          </w:tcPr>
          <w:p w:rsidR="00D4608A" w:rsidRPr="00BE79D3" w:rsidRDefault="00D4608A" w:rsidP="00A17562">
            <w:pPr>
              <w:pStyle w:val="Default"/>
              <w:rPr>
                <w:rFonts w:ascii="Nikosh" w:hAnsi="Nikosh" w:cs="Nikosh"/>
                <w:sz w:val="22"/>
                <w:szCs w:val="22"/>
              </w:rPr>
            </w:pPr>
            <w:r w:rsidRPr="00BE79D3">
              <w:rPr>
                <w:rFonts w:ascii="Nikosh" w:hAnsi="Nikosh" w:cs="Nikosh"/>
                <w:sz w:val="22"/>
                <w:szCs w:val="22"/>
              </w:rPr>
              <w:t xml:space="preserve">Publication Date </w:t>
            </w:r>
          </w:p>
        </w:tc>
        <w:tc>
          <w:tcPr>
            <w:tcW w:w="5077" w:type="dxa"/>
          </w:tcPr>
          <w:p w:rsidR="00D4608A" w:rsidRPr="00BE79D3" w:rsidRDefault="00D4608A" w:rsidP="00A17562">
            <w:pPr>
              <w:pStyle w:val="Default"/>
              <w:rPr>
                <w:rFonts w:ascii="Nikosh" w:hAnsi="Nikosh" w:cs="Nikosh"/>
                <w:sz w:val="22"/>
                <w:szCs w:val="22"/>
              </w:rPr>
            </w:pPr>
            <w:r w:rsidRPr="00BE79D3">
              <w:rPr>
                <w:rFonts w:ascii="Nikosh" w:hAnsi="Nikosh" w:cs="Nikosh"/>
                <w:sz w:val="22"/>
                <w:szCs w:val="22"/>
              </w:rPr>
              <w:t>2017</w:t>
            </w:r>
          </w:p>
        </w:tc>
      </w:tr>
      <w:tr w:rsidR="00D4608A" w:rsidRPr="00BE79D3" w:rsidTr="00A17562">
        <w:trPr>
          <w:trHeight w:val="90"/>
        </w:trPr>
        <w:tc>
          <w:tcPr>
            <w:tcW w:w="5077" w:type="dxa"/>
          </w:tcPr>
          <w:p w:rsidR="00D4608A" w:rsidRPr="00BE79D3" w:rsidRDefault="00D4608A" w:rsidP="00A17562">
            <w:pPr>
              <w:pStyle w:val="Default"/>
              <w:rPr>
                <w:rFonts w:ascii="Nikosh" w:hAnsi="Nikosh" w:cs="Nikosh"/>
                <w:sz w:val="22"/>
                <w:szCs w:val="22"/>
              </w:rPr>
            </w:pPr>
            <w:r w:rsidRPr="00BE79D3">
              <w:rPr>
                <w:rFonts w:ascii="Nikosh" w:hAnsi="Nikosh" w:cs="Nikosh"/>
                <w:sz w:val="22"/>
                <w:szCs w:val="22"/>
              </w:rPr>
              <w:t xml:space="preserve">Publisher </w:t>
            </w:r>
          </w:p>
        </w:tc>
        <w:tc>
          <w:tcPr>
            <w:tcW w:w="5077" w:type="dxa"/>
          </w:tcPr>
          <w:p w:rsidR="00D4608A" w:rsidRPr="00BE79D3" w:rsidRDefault="00D4608A" w:rsidP="00A17562">
            <w:pPr>
              <w:pStyle w:val="Default"/>
              <w:rPr>
                <w:rFonts w:ascii="Nikosh" w:hAnsi="Nikosh" w:cs="Nikosh"/>
                <w:sz w:val="22"/>
                <w:szCs w:val="22"/>
              </w:rPr>
            </w:pPr>
            <w:r w:rsidRPr="00BE79D3">
              <w:rPr>
                <w:rFonts w:ascii="Nikosh" w:hAnsi="Nikosh" w:cs="Nikosh"/>
                <w:sz w:val="22"/>
                <w:szCs w:val="22"/>
              </w:rPr>
              <w:t>Lambert publication, USA</w:t>
            </w:r>
          </w:p>
        </w:tc>
      </w:tr>
      <w:tr w:rsidR="00D4608A" w:rsidRPr="00BE79D3" w:rsidTr="00A17562">
        <w:trPr>
          <w:trHeight w:val="90"/>
        </w:trPr>
        <w:tc>
          <w:tcPr>
            <w:tcW w:w="5077" w:type="dxa"/>
          </w:tcPr>
          <w:p w:rsidR="00D4608A" w:rsidRPr="00BE79D3" w:rsidRDefault="00D4608A" w:rsidP="00A17562">
            <w:pPr>
              <w:pStyle w:val="Default"/>
              <w:rPr>
                <w:rFonts w:ascii="Nikosh" w:hAnsi="Nikosh" w:cs="Nikosh"/>
                <w:sz w:val="22"/>
                <w:szCs w:val="22"/>
              </w:rPr>
            </w:pPr>
            <w:r w:rsidRPr="00BE79D3">
              <w:rPr>
                <w:rFonts w:ascii="Nikosh" w:hAnsi="Nikosh" w:cs="Nikosh"/>
                <w:sz w:val="22"/>
                <w:szCs w:val="22"/>
              </w:rPr>
              <w:t xml:space="preserve">Publication Media </w:t>
            </w:r>
          </w:p>
        </w:tc>
        <w:tc>
          <w:tcPr>
            <w:tcW w:w="5077" w:type="dxa"/>
          </w:tcPr>
          <w:p w:rsidR="00D4608A" w:rsidRPr="00BE79D3" w:rsidRDefault="00D4608A" w:rsidP="00D66BE4">
            <w:pPr>
              <w:pStyle w:val="Default"/>
              <w:rPr>
                <w:rFonts w:ascii="Nikosh" w:hAnsi="Nikosh" w:cs="Nikosh"/>
                <w:sz w:val="22"/>
                <w:szCs w:val="22"/>
              </w:rPr>
            </w:pPr>
            <w:r w:rsidRPr="00BE79D3">
              <w:rPr>
                <w:rFonts w:ascii="Nikosh" w:hAnsi="Nikosh" w:cs="Nikosh"/>
                <w:sz w:val="22"/>
                <w:szCs w:val="22"/>
              </w:rPr>
              <w:t>Printed Hardcopy</w:t>
            </w:r>
            <w:r w:rsidR="00D66BE4" w:rsidRPr="00BE79D3">
              <w:rPr>
                <w:rFonts w:ascii="Nikosh" w:hAnsi="Nikosh" w:cs="Nikosh"/>
                <w:sz w:val="22"/>
                <w:szCs w:val="22"/>
              </w:rPr>
              <w:t>, &amp; online version</w:t>
            </w:r>
          </w:p>
        </w:tc>
      </w:tr>
    </w:tbl>
    <w:p w:rsidR="00D4608A" w:rsidRPr="00BE79D3" w:rsidRDefault="00D4608A" w:rsidP="00081179">
      <w:pPr>
        <w:spacing w:after="0"/>
        <w:jc w:val="both"/>
        <w:rPr>
          <w:rFonts w:ascii="Nikosh" w:hAnsi="Nikosh" w:cs="Nikosh"/>
          <w:b/>
          <w:color w:val="1305CB"/>
        </w:rPr>
      </w:pPr>
    </w:p>
    <w:p w:rsidR="006F1111" w:rsidRPr="00BE79D3" w:rsidRDefault="00E552DF" w:rsidP="00081179">
      <w:pPr>
        <w:spacing w:after="0"/>
        <w:jc w:val="both"/>
        <w:rPr>
          <w:rFonts w:ascii="Nikosh" w:hAnsi="Nikosh" w:cs="Nikosh"/>
          <w:b/>
          <w:color w:val="1305CB"/>
        </w:rPr>
      </w:pPr>
      <w:r>
        <w:rPr>
          <w:rFonts w:ascii="Nikosh" w:hAnsi="Nikosh" w:cs="Nikosh"/>
          <w:b/>
          <w:color w:val="1305CB"/>
        </w:rPr>
        <w:t>3</w:t>
      </w:r>
      <w:r w:rsidR="00631532" w:rsidRPr="00BE79D3">
        <w:rPr>
          <w:rFonts w:ascii="Nikosh" w:hAnsi="Nikosh" w:cs="Nikosh"/>
          <w:b/>
          <w:color w:val="1305CB"/>
        </w:rPr>
        <w:t xml:space="preserve">. </w:t>
      </w:r>
    </w:p>
    <w:tbl>
      <w:tblPr>
        <w:tblW w:w="0" w:type="auto"/>
        <w:tblBorders>
          <w:top w:val="nil"/>
          <w:left w:val="nil"/>
          <w:bottom w:val="nil"/>
          <w:right w:val="nil"/>
        </w:tblBorders>
        <w:tblLayout w:type="fixed"/>
        <w:tblLook w:val="0000"/>
      </w:tblPr>
      <w:tblGrid>
        <w:gridCol w:w="5077"/>
        <w:gridCol w:w="5077"/>
      </w:tblGrid>
      <w:tr w:rsidR="0065506E" w:rsidRPr="00BE79D3">
        <w:trPr>
          <w:trHeight w:val="90"/>
        </w:trPr>
        <w:tc>
          <w:tcPr>
            <w:tcW w:w="5077" w:type="dxa"/>
          </w:tcPr>
          <w:p w:rsidR="0065506E" w:rsidRPr="00BE79D3" w:rsidRDefault="0065506E">
            <w:pPr>
              <w:pStyle w:val="Default"/>
              <w:rPr>
                <w:rFonts w:ascii="Nikosh" w:hAnsi="Nikosh" w:cs="Nikosh"/>
                <w:sz w:val="22"/>
                <w:szCs w:val="22"/>
              </w:rPr>
            </w:pPr>
          </w:p>
          <w:p w:rsidR="0065506E" w:rsidRPr="00BE79D3" w:rsidRDefault="0065506E">
            <w:pPr>
              <w:pStyle w:val="Default"/>
              <w:rPr>
                <w:rFonts w:ascii="Nikosh" w:hAnsi="Nikosh" w:cs="Nikosh"/>
                <w:sz w:val="22"/>
                <w:szCs w:val="22"/>
              </w:rPr>
            </w:pPr>
            <w:r w:rsidRPr="00BE79D3">
              <w:rPr>
                <w:rFonts w:ascii="Nikosh" w:hAnsi="Nikosh" w:cs="Nikosh"/>
                <w:sz w:val="22"/>
                <w:szCs w:val="22"/>
              </w:rPr>
              <w:t xml:space="preserve">Publication Title </w:t>
            </w:r>
          </w:p>
        </w:tc>
        <w:tc>
          <w:tcPr>
            <w:tcW w:w="5077" w:type="dxa"/>
          </w:tcPr>
          <w:p w:rsidR="0065506E" w:rsidRPr="00BE79D3" w:rsidRDefault="0065506E" w:rsidP="0065506E">
            <w:pPr>
              <w:pStyle w:val="NoSpacing"/>
              <w:rPr>
                <w:rFonts w:ascii="Nikosh" w:hAnsi="Nikosh" w:cs="Nikosh"/>
              </w:rPr>
            </w:pPr>
          </w:p>
          <w:p w:rsidR="0065506E" w:rsidRPr="00BE79D3" w:rsidRDefault="004843D2" w:rsidP="0065506E">
            <w:pPr>
              <w:pStyle w:val="NoSpacing"/>
              <w:rPr>
                <w:rFonts w:ascii="Nikosh" w:hAnsi="Nikosh" w:cs="Nikosh"/>
                <w:b/>
              </w:rPr>
            </w:pPr>
            <w:r w:rsidRPr="00BE79D3">
              <w:rPr>
                <w:rFonts w:ascii="Nikosh" w:hAnsi="Nikosh" w:cs="Nikosh"/>
                <w:b/>
              </w:rPr>
              <w:t>Heat and T</w:t>
            </w:r>
            <w:r w:rsidR="0065506E" w:rsidRPr="00BE79D3">
              <w:rPr>
                <w:rFonts w:ascii="Nikosh" w:hAnsi="Nikosh" w:cs="Nikosh"/>
                <w:b/>
              </w:rPr>
              <w:t xml:space="preserve">hermodynamics </w:t>
            </w:r>
          </w:p>
        </w:tc>
      </w:tr>
      <w:tr w:rsidR="0065506E" w:rsidRPr="00BE79D3">
        <w:trPr>
          <w:trHeight w:val="205"/>
        </w:trPr>
        <w:tc>
          <w:tcPr>
            <w:tcW w:w="5077" w:type="dxa"/>
          </w:tcPr>
          <w:p w:rsidR="0065506E" w:rsidRPr="00BE79D3" w:rsidRDefault="0065506E">
            <w:pPr>
              <w:pStyle w:val="Default"/>
              <w:rPr>
                <w:rFonts w:ascii="Nikosh" w:hAnsi="Nikosh" w:cs="Nikosh"/>
                <w:sz w:val="22"/>
                <w:szCs w:val="22"/>
              </w:rPr>
            </w:pPr>
            <w:r w:rsidRPr="00BE79D3">
              <w:rPr>
                <w:rFonts w:ascii="Nikosh" w:hAnsi="Nikosh" w:cs="Nikosh"/>
                <w:sz w:val="22"/>
                <w:szCs w:val="22"/>
              </w:rPr>
              <w:t xml:space="preserve">Authors </w:t>
            </w:r>
          </w:p>
        </w:tc>
        <w:tc>
          <w:tcPr>
            <w:tcW w:w="5077" w:type="dxa"/>
          </w:tcPr>
          <w:p w:rsidR="0065506E" w:rsidRPr="00BE79D3" w:rsidRDefault="0065506E" w:rsidP="002F414C">
            <w:pPr>
              <w:pStyle w:val="Default"/>
              <w:rPr>
                <w:rFonts w:ascii="Nikosh" w:hAnsi="Nikosh" w:cs="Nikosh"/>
                <w:sz w:val="22"/>
                <w:szCs w:val="22"/>
              </w:rPr>
            </w:pPr>
            <w:r w:rsidRPr="00BE79D3">
              <w:rPr>
                <w:rFonts w:ascii="Nikosh" w:hAnsi="Nikosh" w:cs="Nikosh"/>
                <w:sz w:val="22"/>
                <w:szCs w:val="22"/>
              </w:rPr>
              <w:t xml:space="preserve">Md Abdus Salam, Bikiran </w:t>
            </w:r>
            <w:r w:rsidR="002F414C" w:rsidRPr="00BE79D3">
              <w:rPr>
                <w:rFonts w:ascii="Nikosh" w:hAnsi="Nikosh" w:cs="Nikosh"/>
                <w:sz w:val="22"/>
                <w:szCs w:val="22"/>
              </w:rPr>
              <w:t>P</w:t>
            </w:r>
            <w:r w:rsidRPr="00BE79D3">
              <w:rPr>
                <w:rFonts w:ascii="Nikosh" w:hAnsi="Nikosh" w:cs="Nikosh"/>
                <w:sz w:val="22"/>
                <w:szCs w:val="22"/>
              </w:rPr>
              <w:t>rasad Barua</w:t>
            </w:r>
          </w:p>
        </w:tc>
      </w:tr>
      <w:tr w:rsidR="0065506E" w:rsidRPr="00BE79D3">
        <w:trPr>
          <w:trHeight w:val="90"/>
        </w:trPr>
        <w:tc>
          <w:tcPr>
            <w:tcW w:w="5077" w:type="dxa"/>
          </w:tcPr>
          <w:p w:rsidR="0065506E" w:rsidRPr="00BE79D3" w:rsidRDefault="0065506E">
            <w:pPr>
              <w:pStyle w:val="Default"/>
              <w:rPr>
                <w:rFonts w:ascii="Nikosh" w:hAnsi="Nikosh" w:cs="Nikosh"/>
                <w:sz w:val="22"/>
                <w:szCs w:val="22"/>
              </w:rPr>
            </w:pPr>
            <w:r w:rsidRPr="00BE79D3">
              <w:rPr>
                <w:rFonts w:ascii="Nikosh" w:hAnsi="Nikosh" w:cs="Nikosh"/>
                <w:sz w:val="22"/>
                <w:szCs w:val="22"/>
              </w:rPr>
              <w:t xml:space="preserve">Publication Type </w:t>
            </w:r>
          </w:p>
        </w:tc>
        <w:tc>
          <w:tcPr>
            <w:tcW w:w="5077" w:type="dxa"/>
          </w:tcPr>
          <w:p w:rsidR="0065506E" w:rsidRPr="00BE79D3" w:rsidRDefault="0065506E">
            <w:pPr>
              <w:pStyle w:val="Default"/>
              <w:rPr>
                <w:rFonts w:ascii="Nikosh" w:hAnsi="Nikosh" w:cs="Nikosh"/>
                <w:sz w:val="22"/>
                <w:szCs w:val="22"/>
              </w:rPr>
            </w:pPr>
            <w:r w:rsidRPr="00BE79D3">
              <w:rPr>
                <w:rFonts w:ascii="Nikosh" w:hAnsi="Nikosh" w:cs="Nikosh"/>
                <w:sz w:val="22"/>
                <w:szCs w:val="22"/>
              </w:rPr>
              <w:t xml:space="preserve">Book </w:t>
            </w:r>
          </w:p>
        </w:tc>
      </w:tr>
      <w:tr w:rsidR="0065506E" w:rsidRPr="00BE79D3">
        <w:trPr>
          <w:trHeight w:val="90"/>
        </w:trPr>
        <w:tc>
          <w:tcPr>
            <w:tcW w:w="5077" w:type="dxa"/>
          </w:tcPr>
          <w:p w:rsidR="0065506E" w:rsidRPr="00BE79D3" w:rsidRDefault="0065506E">
            <w:pPr>
              <w:pStyle w:val="Default"/>
              <w:rPr>
                <w:rFonts w:ascii="Nikosh" w:hAnsi="Nikosh" w:cs="Nikosh"/>
                <w:sz w:val="22"/>
                <w:szCs w:val="22"/>
              </w:rPr>
            </w:pPr>
            <w:r w:rsidRPr="00BE79D3">
              <w:rPr>
                <w:rFonts w:ascii="Nikosh" w:hAnsi="Nikosh" w:cs="Nikosh"/>
                <w:sz w:val="22"/>
                <w:szCs w:val="22"/>
              </w:rPr>
              <w:t xml:space="preserve">Publication Date </w:t>
            </w:r>
          </w:p>
        </w:tc>
        <w:tc>
          <w:tcPr>
            <w:tcW w:w="5077" w:type="dxa"/>
          </w:tcPr>
          <w:p w:rsidR="0065506E" w:rsidRPr="00BE79D3" w:rsidRDefault="0065506E">
            <w:pPr>
              <w:pStyle w:val="Default"/>
              <w:rPr>
                <w:rFonts w:ascii="Nikosh" w:hAnsi="Nikosh" w:cs="Nikosh"/>
                <w:sz w:val="22"/>
                <w:szCs w:val="22"/>
              </w:rPr>
            </w:pPr>
            <w:r w:rsidRPr="00BE79D3">
              <w:rPr>
                <w:rFonts w:ascii="Nikosh" w:hAnsi="Nikosh" w:cs="Nikosh"/>
                <w:sz w:val="22"/>
                <w:szCs w:val="22"/>
              </w:rPr>
              <w:t xml:space="preserve">2009 </w:t>
            </w:r>
          </w:p>
        </w:tc>
      </w:tr>
      <w:tr w:rsidR="0065506E" w:rsidRPr="00BE79D3">
        <w:trPr>
          <w:trHeight w:val="90"/>
        </w:trPr>
        <w:tc>
          <w:tcPr>
            <w:tcW w:w="5077" w:type="dxa"/>
          </w:tcPr>
          <w:p w:rsidR="0065506E" w:rsidRPr="00BE79D3" w:rsidRDefault="0065506E">
            <w:pPr>
              <w:pStyle w:val="Default"/>
              <w:rPr>
                <w:rFonts w:ascii="Nikosh" w:hAnsi="Nikosh" w:cs="Nikosh"/>
                <w:sz w:val="22"/>
                <w:szCs w:val="22"/>
              </w:rPr>
            </w:pPr>
            <w:r w:rsidRPr="00BE79D3">
              <w:rPr>
                <w:rFonts w:ascii="Nikosh" w:hAnsi="Nikosh" w:cs="Nikosh"/>
                <w:sz w:val="22"/>
                <w:szCs w:val="22"/>
              </w:rPr>
              <w:t xml:space="preserve">Publisher </w:t>
            </w:r>
          </w:p>
        </w:tc>
        <w:tc>
          <w:tcPr>
            <w:tcW w:w="5077" w:type="dxa"/>
          </w:tcPr>
          <w:p w:rsidR="0065506E" w:rsidRPr="00BE79D3" w:rsidRDefault="0065506E">
            <w:pPr>
              <w:pStyle w:val="Default"/>
              <w:rPr>
                <w:rFonts w:ascii="Nikosh" w:hAnsi="Nikosh" w:cs="Nikosh"/>
                <w:sz w:val="22"/>
                <w:szCs w:val="22"/>
              </w:rPr>
            </w:pPr>
            <w:r w:rsidRPr="00BE79D3">
              <w:rPr>
                <w:rFonts w:ascii="Nikosh" w:hAnsi="Nikosh" w:cs="Nikosh"/>
                <w:sz w:val="22"/>
                <w:szCs w:val="22"/>
              </w:rPr>
              <w:t xml:space="preserve">Dikdarshon publication, Bangladesh </w:t>
            </w:r>
          </w:p>
        </w:tc>
      </w:tr>
      <w:tr w:rsidR="0065506E" w:rsidRPr="00BE79D3">
        <w:trPr>
          <w:trHeight w:val="90"/>
        </w:trPr>
        <w:tc>
          <w:tcPr>
            <w:tcW w:w="5077" w:type="dxa"/>
          </w:tcPr>
          <w:p w:rsidR="0065506E" w:rsidRPr="00BE79D3" w:rsidRDefault="0065506E">
            <w:pPr>
              <w:pStyle w:val="Default"/>
              <w:rPr>
                <w:rFonts w:ascii="Nikosh" w:hAnsi="Nikosh" w:cs="Nikosh"/>
                <w:sz w:val="22"/>
                <w:szCs w:val="22"/>
              </w:rPr>
            </w:pPr>
            <w:r w:rsidRPr="00BE79D3">
              <w:rPr>
                <w:rFonts w:ascii="Nikosh" w:hAnsi="Nikosh" w:cs="Nikosh"/>
                <w:sz w:val="22"/>
                <w:szCs w:val="22"/>
              </w:rPr>
              <w:t xml:space="preserve">Publication Media </w:t>
            </w:r>
          </w:p>
        </w:tc>
        <w:tc>
          <w:tcPr>
            <w:tcW w:w="5077" w:type="dxa"/>
          </w:tcPr>
          <w:p w:rsidR="0065506E" w:rsidRPr="00BE79D3" w:rsidRDefault="0065506E">
            <w:pPr>
              <w:pStyle w:val="Default"/>
              <w:rPr>
                <w:rFonts w:ascii="Nikosh" w:hAnsi="Nikosh" w:cs="Nikosh"/>
                <w:sz w:val="22"/>
                <w:szCs w:val="22"/>
              </w:rPr>
            </w:pPr>
            <w:r w:rsidRPr="00BE79D3">
              <w:rPr>
                <w:rFonts w:ascii="Nikosh" w:hAnsi="Nikosh" w:cs="Nikosh"/>
                <w:sz w:val="22"/>
                <w:szCs w:val="22"/>
              </w:rPr>
              <w:t xml:space="preserve">Printed Hardcopy </w:t>
            </w:r>
          </w:p>
        </w:tc>
      </w:tr>
    </w:tbl>
    <w:p w:rsidR="008B3186" w:rsidRDefault="008B3186" w:rsidP="008B3186">
      <w:pPr>
        <w:pStyle w:val="NoSpacing"/>
        <w:rPr>
          <w:rFonts w:ascii="Nikosh" w:hAnsi="Nikosh" w:cs="Nikosh"/>
          <w:b/>
          <w:color w:val="1305CB"/>
          <w:u w:val="single"/>
        </w:rPr>
      </w:pPr>
    </w:p>
    <w:p w:rsidR="00A770A3" w:rsidRDefault="00A770A3" w:rsidP="008B3186">
      <w:pPr>
        <w:pStyle w:val="NoSpacing"/>
        <w:rPr>
          <w:rFonts w:ascii="Nikosh" w:hAnsi="Nikosh" w:cs="Nikosh"/>
          <w:b/>
          <w:color w:val="1305CB"/>
          <w:u w:val="single"/>
        </w:rPr>
      </w:pPr>
    </w:p>
    <w:p w:rsidR="008B3186" w:rsidRPr="00BE79D3" w:rsidRDefault="008B3186" w:rsidP="008B3186">
      <w:pPr>
        <w:pStyle w:val="NoSpacing"/>
        <w:rPr>
          <w:rFonts w:ascii="Nikosh" w:hAnsi="Nikosh" w:cs="Nikosh"/>
        </w:rPr>
      </w:pPr>
      <w:r w:rsidRPr="00BE79D3">
        <w:rPr>
          <w:rFonts w:ascii="Nikosh" w:hAnsi="Nikosh" w:cs="Nikosh"/>
          <w:b/>
          <w:color w:val="1305CB"/>
          <w:u w:val="single"/>
        </w:rPr>
        <w:t>TRAINING/COURSES/WORKSHOPS</w:t>
      </w:r>
    </w:p>
    <w:p w:rsidR="008B3186" w:rsidRPr="00BE79D3" w:rsidRDefault="008B3186" w:rsidP="008B3186">
      <w:pPr>
        <w:pStyle w:val="NoSpacing"/>
        <w:rPr>
          <w:rFonts w:ascii="Nikosh" w:hAnsi="Nikosh" w:cs="Nikosh"/>
        </w:rPr>
      </w:pPr>
    </w:p>
    <w:p w:rsidR="008B3186" w:rsidRPr="00BE79D3" w:rsidRDefault="008B3186" w:rsidP="008B3186">
      <w:pPr>
        <w:pStyle w:val="NoSpacing"/>
        <w:jc w:val="both"/>
        <w:rPr>
          <w:rFonts w:ascii="Nikosh" w:hAnsi="Nikosh" w:cs="Nikosh"/>
        </w:rPr>
      </w:pPr>
      <w:r w:rsidRPr="00BE79D3">
        <w:rPr>
          <w:rFonts w:ascii="Nikosh" w:hAnsi="Nikosh" w:cs="Nikosh"/>
        </w:rPr>
        <w:t>1. Training Programme on "Innovation in Public Service" Access to information (a2i) Programme, Prime Minister's office, Bangladesh &amp; BCSIR,  16-17 November, 2017</w:t>
      </w:r>
    </w:p>
    <w:p w:rsidR="008B3186" w:rsidRPr="00BE79D3" w:rsidRDefault="008B3186" w:rsidP="008B3186">
      <w:pPr>
        <w:pStyle w:val="NoSpacing"/>
        <w:jc w:val="both"/>
        <w:rPr>
          <w:rFonts w:ascii="Nikosh" w:hAnsi="Nikosh" w:cs="Nikosh"/>
        </w:rPr>
      </w:pPr>
    </w:p>
    <w:p w:rsidR="008B3186" w:rsidRPr="00BE79D3" w:rsidRDefault="008B3186" w:rsidP="008B3186">
      <w:pPr>
        <w:pStyle w:val="NoSpacing"/>
        <w:jc w:val="both"/>
        <w:rPr>
          <w:rFonts w:ascii="Nikosh" w:hAnsi="Nikosh" w:cs="Nikosh"/>
        </w:rPr>
      </w:pPr>
      <w:r w:rsidRPr="00BE79D3">
        <w:rPr>
          <w:rFonts w:ascii="Nikosh" w:hAnsi="Nikosh" w:cs="Nikosh"/>
        </w:rPr>
        <w:t>2. Training on "Maintenance &amp; operating system of Thermogravimetric Analysis (TG/DTA)" BCSIR, Dhaka. 29-31 October, 2017</w:t>
      </w:r>
    </w:p>
    <w:p w:rsidR="008B3186" w:rsidRPr="00BE79D3" w:rsidRDefault="008B3186" w:rsidP="008B3186">
      <w:pPr>
        <w:pStyle w:val="NoSpacing"/>
        <w:jc w:val="both"/>
        <w:rPr>
          <w:rFonts w:ascii="Nikosh" w:hAnsi="Nikosh" w:cs="Nikosh"/>
        </w:rPr>
      </w:pPr>
    </w:p>
    <w:p w:rsidR="008B3186" w:rsidRPr="00BE79D3" w:rsidRDefault="008B3186" w:rsidP="008B3186">
      <w:pPr>
        <w:pStyle w:val="NoSpacing"/>
        <w:jc w:val="both"/>
        <w:rPr>
          <w:rFonts w:ascii="Nikosh" w:hAnsi="Nikosh" w:cs="Nikosh"/>
        </w:rPr>
      </w:pPr>
      <w:r w:rsidRPr="00BE79D3">
        <w:rPr>
          <w:rFonts w:ascii="Nikosh" w:hAnsi="Nikosh" w:cs="Nikosh"/>
        </w:rPr>
        <w:t>3. Workshop on “Design and Delivering of Flipped Class roam” Universiti Teknologi PETRONAS, Malaysia, 18-19 May, 2016</w:t>
      </w:r>
    </w:p>
    <w:p w:rsidR="008B3186" w:rsidRPr="00BE79D3" w:rsidRDefault="008B3186" w:rsidP="008B3186">
      <w:pPr>
        <w:pStyle w:val="NoSpacing"/>
        <w:jc w:val="both"/>
        <w:rPr>
          <w:rFonts w:ascii="Nikosh" w:hAnsi="Nikosh" w:cs="Nikosh"/>
        </w:rPr>
      </w:pPr>
    </w:p>
    <w:p w:rsidR="008B3186" w:rsidRPr="00BE79D3" w:rsidRDefault="008B3186" w:rsidP="008B3186">
      <w:pPr>
        <w:pStyle w:val="NoSpacing"/>
        <w:jc w:val="both"/>
        <w:rPr>
          <w:rFonts w:ascii="Nikosh" w:hAnsi="Nikosh" w:cs="Nikosh"/>
        </w:rPr>
      </w:pPr>
      <w:r w:rsidRPr="00BE79D3">
        <w:rPr>
          <w:rFonts w:ascii="Nikosh" w:hAnsi="Nikosh" w:cs="Nikosh"/>
        </w:rPr>
        <w:t>4. Workshop on “Massive Open Online Course (MOOC)” Universiti Teknologi PETRONAS, Malaysia, 21-22 May, 2016</w:t>
      </w:r>
    </w:p>
    <w:p w:rsidR="008B3186" w:rsidRPr="00BE79D3" w:rsidRDefault="008B3186" w:rsidP="008B3186">
      <w:pPr>
        <w:pStyle w:val="NoSpacing"/>
        <w:jc w:val="both"/>
        <w:rPr>
          <w:rFonts w:ascii="Nikosh" w:hAnsi="Nikosh" w:cs="Nikosh"/>
        </w:rPr>
      </w:pPr>
    </w:p>
    <w:p w:rsidR="008B3186" w:rsidRPr="00BE79D3" w:rsidRDefault="008B3186" w:rsidP="008B3186">
      <w:pPr>
        <w:pStyle w:val="NoSpacing"/>
        <w:jc w:val="both"/>
        <w:rPr>
          <w:rFonts w:ascii="Nikosh" w:hAnsi="Nikosh" w:cs="Nikosh"/>
        </w:rPr>
      </w:pPr>
      <w:r w:rsidRPr="00BE79D3">
        <w:rPr>
          <w:rFonts w:ascii="Nikosh" w:hAnsi="Nikosh" w:cs="Nikosh"/>
        </w:rPr>
        <w:t>5. Training on “Problem Based Learning” Universiti Teknologi PETRONAS, Malaysia, 17-18 December, 2015</w:t>
      </w:r>
    </w:p>
    <w:p w:rsidR="008B3186" w:rsidRPr="00BE79D3" w:rsidRDefault="008B3186" w:rsidP="008B3186">
      <w:pPr>
        <w:pStyle w:val="NoSpacing"/>
        <w:jc w:val="both"/>
        <w:rPr>
          <w:rFonts w:ascii="Nikosh" w:hAnsi="Nikosh" w:cs="Nikosh"/>
        </w:rPr>
      </w:pPr>
    </w:p>
    <w:p w:rsidR="008B3186" w:rsidRPr="00BE79D3" w:rsidRDefault="008B3186" w:rsidP="008B3186">
      <w:pPr>
        <w:pStyle w:val="NoSpacing"/>
        <w:jc w:val="both"/>
        <w:rPr>
          <w:rFonts w:ascii="Nikosh" w:hAnsi="Nikosh" w:cs="Nikosh"/>
        </w:rPr>
      </w:pPr>
      <w:r w:rsidRPr="00BE79D3">
        <w:rPr>
          <w:rFonts w:ascii="Nikosh" w:hAnsi="Nikosh" w:cs="Nikosh"/>
        </w:rPr>
        <w:t>6. Training on “Writing Final exam Question and OBE” Universiti Teknologi PETRONAS, Malaysia, 28-29 October, 2015.</w:t>
      </w:r>
    </w:p>
    <w:p w:rsidR="008B3186" w:rsidRPr="00BE79D3" w:rsidRDefault="008B3186" w:rsidP="008B3186">
      <w:pPr>
        <w:pStyle w:val="NoSpacing"/>
        <w:jc w:val="both"/>
        <w:rPr>
          <w:rFonts w:ascii="Nikosh" w:hAnsi="Nikosh" w:cs="Nikosh"/>
        </w:rPr>
      </w:pPr>
    </w:p>
    <w:p w:rsidR="008B3186" w:rsidRPr="00BE79D3" w:rsidRDefault="008B3186" w:rsidP="008B3186">
      <w:pPr>
        <w:pStyle w:val="NoSpacing"/>
        <w:jc w:val="both"/>
        <w:rPr>
          <w:rFonts w:ascii="Nikosh" w:hAnsi="Nikosh" w:cs="Nikosh"/>
        </w:rPr>
      </w:pPr>
      <w:r w:rsidRPr="00BE79D3">
        <w:rPr>
          <w:rFonts w:ascii="Nikosh" w:hAnsi="Nikosh" w:cs="Nikosh"/>
        </w:rPr>
        <w:t>7. Training on “Active Learning, Part 2: Developing Learning Teams using Cooperative Learning” organized by Universiti Teknologi PETRONAS, Malaysia, 10-11 June, 2015.</w:t>
      </w:r>
    </w:p>
    <w:p w:rsidR="008B3186" w:rsidRPr="00BE79D3" w:rsidRDefault="008B3186" w:rsidP="008B3186">
      <w:pPr>
        <w:pStyle w:val="NoSpacing"/>
        <w:jc w:val="both"/>
        <w:rPr>
          <w:rFonts w:ascii="Nikosh" w:hAnsi="Nikosh" w:cs="Nikosh"/>
        </w:rPr>
      </w:pPr>
    </w:p>
    <w:p w:rsidR="008B3186" w:rsidRPr="00BE79D3" w:rsidRDefault="008B3186" w:rsidP="008B3186">
      <w:pPr>
        <w:pStyle w:val="NoSpacing"/>
        <w:jc w:val="both"/>
        <w:rPr>
          <w:rFonts w:ascii="Nikosh" w:hAnsi="Nikosh" w:cs="Nikosh"/>
        </w:rPr>
      </w:pPr>
      <w:r w:rsidRPr="00BE79D3">
        <w:rPr>
          <w:rFonts w:ascii="Nikosh" w:hAnsi="Nikosh" w:cs="Nikosh"/>
        </w:rPr>
        <w:t>8. Training on “Active Learning, Part 1: Effective Implementation of Student Centered Learning Technique for OBE” organized by Universiti Teknologi PETRONAS, Malaysia, 10-11 March, 2015.</w:t>
      </w:r>
    </w:p>
    <w:p w:rsidR="008B3186" w:rsidRPr="00BE79D3" w:rsidRDefault="008B3186" w:rsidP="008B3186">
      <w:pPr>
        <w:pStyle w:val="NoSpacing"/>
        <w:jc w:val="both"/>
        <w:rPr>
          <w:rFonts w:ascii="Nikosh" w:hAnsi="Nikosh" w:cs="Nikosh"/>
        </w:rPr>
      </w:pPr>
    </w:p>
    <w:p w:rsidR="008B3186" w:rsidRPr="00BE79D3" w:rsidRDefault="008B3186" w:rsidP="008B3186">
      <w:pPr>
        <w:pStyle w:val="NoSpacing"/>
        <w:jc w:val="both"/>
        <w:rPr>
          <w:rFonts w:ascii="Nikosh" w:hAnsi="Nikosh" w:cs="Nikosh"/>
        </w:rPr>
      </w:pPr>
      <w:r w:rsidRPr="00BE79D3">
        <w:rPr>
          <w:rFonts w:ascii="Nikosh" w:hAnsi="Nikosh" w:cs="Nikosh"/>
        </w:rPr>
        <w:t>9. Workshop on “Effective education Delivery” organized by Universiti Teknologi PETRONAS, Malaysia, 4-6 February, 2015.</w:t>
      </w:r>
    </w:p>
    <w:p w:rsidR="008B3186" w:rsidRPr="00BE79D3" w:rsidRDefault="008B3186" w:rsidP="008B3186">
      <w:pPr>
        <w:pStyle w:val="NoSpacing"/>
        <w:jc w:val="both"/>
        <w:rPr>
          <w:rFonts w:ascii="Nikosh" w:hAnsi="Nikosh" w:cs="Nikosh"/>
        </w:rPr>
      </w:pPr>
    </w:p>
    <w:p w:rsidR="008B3186" w:rsidRPr="00BE79D3" w:rsidRDefault="008B3186" w:rsidP="008B3186">
      <w:pPr>
        <w:pStyle w:val="NoSpacing"/>
        <w:jc w:val="both"/>
        <w:rPr>
          <w:rFonts w:ascii="Nikosh" w:hAnsi="Nikosh" w:cs="Nikosh"/>
        </w:rPr>
      </w:pPr>
      <w:r w:rsidRPr="00BE79D3">
        <w:rPr>
          <w:rFonts w:ascii="Nikosh" w:hAnsi="Nikosh" w:cs="Nikosh"/>
        </w:rPr>
        <w:t>10. Lecturer Series on “Oil and Gas management” organized by Total Professeur's Associes, November, 2013, University Teknologi PETRONAS, Malaysia</w:t>
      </w:r>
    </w:p>
    <w:p w:rsidR="008B3186" w:rsidRPr="00BE79D3" w:rsidRDefault="008B3186" w:rsidP="008B3186">
      <w:pPr>
        <w:pStyle w:val="NoSpacing"/>
        <w:jc w:val="both"/>
        <w:rPr>
          <w:rFonts w:ascii="Nikosh" w:hAnsi="Nikosh" w:cs="Nikosh"/>
        </w:rPr>
      </w:pPr>
    </w:p>
    <w:p w:rsidR="008B3186" w:rsidRPr="00BE79D3" w:rsidRDefault="008B3186" w:rsidP="008B3186">
      <w:pPr>
        <w:pStyle w:val="NoSpacing"/>
        <w:jc w:val="both"/>
        <w:rPr>
          <w:rFonts w:ascii="Nikosh" w:hAnsi="Nikosh" w:cs="Nikosh"/>
        </w:rPr>
      </w:pPr>
      <w:r w:rsidRPr="00BE79D3">
        <w:rPr>
          <w:rFonts w:ascii="Nikosh" w:hAnsi="Nikosh" w:cs="Nikosh"/>
        </w:rPr>
        <w:t>11. Short course on electron diffraction and electron energy loss spectroscopy for TEM, 2012; University Teknologi PETRONAS, Malaysia, 2012</w:t>
      </w:r>
    </w:p>
    <w:p w:rsidR="008B3186" w:rsidRPr="00BE79D3" w:rsidRDefault="008B3186" w:rsidP="008B3186">
      <w:pPr>
        <w:pStyle w:val="NoSpacing"/>
        <w:jc w:val="both"/>
        <w:rPr>
          <w:rFonts w:ascii="Nikosh" w:hAnsi="Nikosh" w:cs="Nikosh"/>
        </w:rPr>
      </w:pPr>
    </w:p>
    <w:p w:rsidR="008B3186" w:rsidRPr="00BE79D3" w:rsidRDefault="008B3186" w:rsidP="008B3186">
      <w:pPr>
        <w:pStyle w:val="NoSpacing"/>
        <w:jc w:val="both"/>
        <w:rPr>
          <w:rFonts w:ascii="Nikosh" w:hAnsi="Nikosh" w:cs="Nikosh"/>
        </w:rPr>
      </w:pPr>
      <w:r w:rsidRPr="00BE79D3">
        <w:rPr>
          <w:rFonts w:ascii="Nikosh" w:hAnsi="Nikosh" w:cs="Nikosh"/>
        </w:rPr>
        <w:t>12. Workshop on “The Art of writing publishable scientific manuscript and beyond”, Penang, Malaysia. 2012.</w:t>
      </w:r>
    </w:p>
    <w:p w:rsidR="008B3186" w:rsidRPr="00BE79D3" w:rsidRDefault="008B3186" w:rsidP="008B3186">
      <w:pPr>
        <w:pStyle w:val="NoSpacing"/>
        <w:jc w:val="both"/>
        <w:rPr>
          <w:rFonts w:ascii="Nikosh" w:hAnsi="Nikosh" w:cs="Nikosh"/>
        </w:rPr>
      </w:pPr>
    </w:p>
    <w:p w:rsidR="008B3186" w:rsidRPr="00BE79D3" w:rsidRDefault="008B3186" w:rsidP="008B3186">
      <w:pPr>
        <w:pStyle w:val="NoSpacing"/>
        <w:jc w:val="both"/>
        <w:rPr>
          <w:rFonts w:ascii="Nikosh" w:hAnsi="Nikosh" w:cs="Nikosh"/>
        </w:rPr>
      </w:pPr>
      <w:r w:rsidRPr="00BE79D3">
        <w:rPr>
          <w:rFonts w:ascii="Nikosh" w:hAnsi="Nikosh" w:cs="Nikosh"/>
        </w:rPr>
        <w:t>13. Workshop on “Material Studio (DMOL3)” University of Putra Malaysia(UPM), Malaysia, 2009</w:t>
      </w:r>
    </w:p>
    <w:p w:rsidR="008B3186" w:rsidRPr="00BE79D3" w:rsidRDefault="008B3186" w:rsidP="008B3186">
      <w:pPr>
        <w:pStyle w:val="NoSpacing"/>
        <w:jc w:val="both"/>
        <w:rPr>
          <w:rFonts w:ascii="Nikosh" w:hAnsi="Nikosh" w:cs="Nikosh"/>
        </w:rPr>
      </w:pPr>
    </w:p>
    <w:p w:rsidR="008B3186" w:rsidRPr="00BE79D3" w:rsidRDefault="008B3186" w:rsidP="008B3186">
      <w:pPr>
        <w:pStyle w:val="NoSpacing"/>
        <w:jc w:val="both"/>
        <w:rPr>
          <w:rFonts w:ascii="Nikosh" w:hAnsi="Nikosh" w:cs="Nikosh"/>
        </w:rPr>
      </w:pPr>
      <w:r w:rsidRPr="00BE79D3">
        <w:rPr>
          <w:rFonts w:ascii="Nikosh" w:hAnsi="Nikosh" w:cs="Nikosh"/>
        </w:rPr>
        <w:t>14. Workshop on “Gaussian 09W and ADF, University of Malaya, Malaysia, 2009</w:t>
      </w:r>
    </w:p>
    <w:p w:rsidR="008B3186" w:rsidRPr="00BE79D3" w:rsidRDefault="008B3186" w:rsidP="008B3186">
      <w:pPr>
        <w:pStyle w:val="NoSpacing"/>
        <w:jc w:val="both"/>
        <w:rPr>
          <w:rFonts w:ascii="Nikosh" w:hAnsi="Nikosh" w:cs="Nikosh"/>
          <w:bCs/>
        </w:rPr>
      </w:pPr>
    </w:p>
    <w:p w:rsidR="008B3186" w:rsidRPr="008B3186" w:rsidRDefault="008B3186" w:rsidP="008B3186">
      <w:pPr>
        <w:pStyle w:val="NoSpacing"/>
        <w:jc w:val="both"/>
        <w:rPr>
          <w:rFonts w:ascii="Nikosh" w:hAnsi="Nikosh" w:cs="Nikosh"/>
        </w:rPr>
      </w:pPr>
      <w:r w:rsidRPr="00BE79D3">
        <w:rPr>
          <w:rFonts w:ascii="Nikosh" w:hAnsi="Nikosh" w:cs="Nikosh"/>
          <w:bCs/>
        </w:rPr>
        <w:t xml:space="preserve">15. International workshop on </w:t>
      </w:r>
      <w:r w:rsidRPr="00BE79D3">
        <w:rPr>
          <w:rFonts w:ascii="Nikosh" w:hAnsi="Nikosh" w:cs="Nikosh"/>
        </w:rPr>
        <w:t xml:space="preserve">“Indigenous capability of technological development in Medical electronics, </w:t>
      </w:r>
      <w:r w:rsidRPr="00BE79D3">
        <w:rPr>
          <w:rFonts w:ascii="Nikosh" w:hAnsi="Nikosh" w:cs="Nikosh"/>
          <w:bCs/>
        </w:rPr>
        <w:t>Islamic University and Technology, Bangladesh.20008</w:t>
      </w:r>
    </w:p>
    <w:p w:rsidR="008B3186" w:rsidRDefault="008B3186" w:rsidP="009D0ABE">
      <w:pPr>
        <w:pStyle w:val="NoSpacing"/>
        <w:pBdr>
          <w:bottom w:val="single" w:sz="6" w:space="1" w:color="auto"/>
        </w:pBdr>
        <w:spacing w:line="276" w:lineRule="auto"/>
        <w:rPr>
          <w:rFonts w:ascii="Nikosh" w:hAnsi="Nikosh" w:cs="Nikosh"/>
          <w:b/>
          <w:bCs/>
          <w:color w:val="0070C0"/>
        </w:rPr>
      </w:pPr>
    </w:p>
    <w:p w:rsidR="00A770A3" w:rsidRDefault="00A770A3" w:rsidP="009D0ABE">
      <w:pPr>
        <w:pStyle w:val="NoSpacing"/>
        <w:pBdr>
          <w:bottom w:val="single" w:sz="6" w:space="1" w:color="auto"/>
        </w:pBdr>
        <w:spacing w:line="276" w:lineRule="auto"/>
        <w:rPr>
          <w:rFonts w:ascii="Nikosh" w:hAnsi="Nikosh" w:cs="Nikosh"/>
          <w:b/>
          <w:bCs/>
          <w:color w:val="0070C0"/>
        </w:rPr>
      </w:pPr>
    </w:p>
    <w:p w:rsidR="00A770A3" w:rsidRDefault="00A770A3" w:rsidP="009D0ABE">
      <w:pPr>
        <w:pStyle w:val="NoSpacing"/>
        <w:pBdr>
          <w:bottom w:val="single" w:sz="6" w:space="1" w:color="auto"/>
        </w:pBdr>
        <w:spacing w:line="276" w:lineRule="auto"/>
        <w:rPr>
          <w:rFonts w:ascii="Nikosh" w:hAnsi="Nikosh" w:cs="Nikosh"/>
          <w:b/>
          <w:bCs/>
          <w:color w:val="0070C0"/>
        </w:rPr>
      </w:pPr>
    </w:p>
    <w:p w:rsidR="00A770A3" w:rsidRDefault="00A770A3" w:rsidP="009D0ABE">
      <w:pPr>
        <w:pStyle w:val="NoSpacing"/>
        <w:pBdr>
          <w:bottom w:val="single" w:sz="6" w:space="1" w:color="auto"/>
        </w:pBdr>
        <w:spacing w:line="276" w:lineRule="auto"/>
        <w:rPr>
          <w:rFonts w:ascii="Nikosh" w:hAnsi="Nikosh" w:cs="Nikosh"/>
          <w:b/>
          <w:bCs/>
          <w:color w:val="0070C0"/>
        </w:rPr>
      </w:pPr>
    </w:p>
    <w:p w:rsidR="009D0ABE" w:rsidRDefault="00201B3D" w:rsidP="009D0ABE">
      <w:pPr>
        <w:pStyle w:val="NoSpacing"/>
        <w:pBdr>
          <w:bottom w:val="single" w:sz="6" w:space="1" w:color="auto"/>
        </w:pBdr>
        <w:spacing w:line="276" w:lineRule="auto"/>
        <w:rPr>
          <w:rFonts w:ascii="Nikosh" w:hAnsi="Nikosh" w:cs="Nikosh"/>
          <w:b/>
          <w:bCs/>
          <w:color w:val="0070C0"/>
        </w:rPr>
      </w:pPr>
      <w:r w:rsidRPr="00BE79D3">
        <w:rPr>
          <w:rFonts w:ascii="Nikosh" w:hAnsi="Nikosh" w:cs="Nikosh"/>
          <w:b/>
          <w:bCs/>
          <w:color w:val="0070C0"/>
        </w:rPr>
        <w:t>COMMITTEE MEMBER IN THE UNIVERSITY</w:t>
      </w:r>
    </w:p>
    <w:p w:rsidR="008B3186" w:rsidRDefault="008B3186" w:rsidP="008B3186">
      <w:pPr>
        <w:pStyle w:val="NoSpacing"/>
        <w:spacing w:line="276" w:lineRule="auto"/>
        <w:ind w:left="720"/>
        <w:rPr>
          <w:rFonts w:ascii="Nikosh" w:hAnsi="Nikosh" w:cs="Nikosh"/>
          <w:bCs/>
        </w:rPr>
      </w:pPr>
    </w:p>
    <w:p w:rsidR="00201B3D" w:rsidRPr="00BE79D3" w:rsidRDefault="00201B3D" w:rsidP="00201B3D">
      <w:pPr>
        <w:pStyle w:val="NoSpacing"/>
        <w:numPr>
          <w:ilvl w:val="0"/>
          <w:numId w:val="14"/>
        </w:numPr>
        <w:spacing w:line="276" w:lineRule="auto"/>
        <w:rPr>
          <w:rFonts w:ascii="Nikosh" w:hAnsi="Nikosh" w:cs="Nikosh"/>
          <w:bCs/>
        </w:rPr>
      </w:pPr>
      <w:r w:rsidRPr="00BE79D3">
        <w:rPr>
          <w:rFonts w:ascii="Nikosh" w:hAnsi="Nikosh" w:cs="Nikosh"/>
          <w:bCs/>
        </w:rPr>
        <w:t xml:space="preserve">Conference organizing </w:t>
      </w:r>
      <w:r w:rsidR="00FA0902" w:rsidRPr="00BE79D3">
        <w:rPr>
          <w:rFonts w:ascii="Nikosh" w:hAnsi="Nikosh" w:cs="Nikosh"/>
          <w:bCs/>
        </w:rPr>
        <w:t>C</w:t>
      </w:r>
      <w:r w:rsidRPr="00BE79D3">
        <w:rPr>
          <w:rFonts w:ascii="Nikosh" w:hAnsi="Nikosh" w:cs="Nikosh"/>
          <w:bCs/>
        </w:rPr>
        <w:t>ommittee member</w:t>
      </w:r>
    </w:p>
    <w:p w:rsidR="00F16D52" w:rsidRPr="00BE79D3" w:rsidRDefault="00FA0902" w:rsidP="00F16D52">
      <w:pPr>
        <w:pStyle w:val="NoSpacing"/>
        <w:spacing w:line="276" w:lineRule="auto"/>
        <w:ind w:left="720"/>
        <w:rPr>
          <w:rFonts w:ascii="Nikosh" w:hAnsi="Nikosh" w:cs="Nikosh"/>
          <w:bCs/>
        </w:rPr>
      </w:pPr>
      <w:r w:rsidRPr="00BE79D3">
        <w:rPr>
          <w:rFonts w:ascii="Nikosh" w:hAnsi="Nikosh" w:cs="Nikosh"/>
          <w:bCs/>
        </w:rPr>
        <w:t>“Global Summit of Process safety 2015”</w:t>
      </w:r>
    </w:p>
    <w:p w:rsidR="00FA0902" w:rsidRPr="00BE79D3" w:rsidRDefault="00FA0902" w:rsidP="00FA0902">
      <w:pPr>
        <w:pStyle w:val="NoSpacing"/>
        <w:numPr>
          <w:ilvl w:val="0"/>
          <w:numId w:val="14"/>
        </w:numPr>
        <w:spacing w:line="276" w:lineRule="auto"/>
        <w:rPr>
          <w:rFonts w:ascii="Nikosh" w:hAnsi="Nikosh" w:cs="Nikosh"/>
          <w:bCs/>
        </w:rPr>
      </w:pPr>
      <w:r w:rsidRPr="00BE79D3">
        <w:rPr>
          <w:rFonts w:ascii="Nikosh" w:hAnsi="Nikosh" w:cs="Nikosh"/>
          <w:bCs/>
        </w:rPr>
        <w:t>Departmental committee member</w:t>
      </w:r>
    </w:p>
    <w:p w:rsidR="006C137A" w:rsidRPr="00BE79D3" w:rsidRDefault="00F16D52" w:rsidP="00E67331">
      <w:pPr>
        <w:pStyle w:val="NoSpacing"/>
        <w:numPr>
          <w:ilvl w:val="0"/>
          <w:numId w:val="14"/>
        </w:numPr>
        <w:spacing w:line="276" w:lineRule="auto"/>
        <w:rPr>
          <w:rFonts w:ascii="Nikosh" w:hAnsi="Nikosh" w:cs="Nikosh"/>
          <w:bCs/>
        </w:rPr>
      </w:pPr>
      <w:r w:rsidRPr="00BE79D3">
        <w:rPr>
          <w:rFonts w:ascii="Nikosh" w:hAnsi="Nikosh" w:cs="Nikosh"/>
          <w:bCs/>
        </w:rPr>
        <w:t>Final Year project Coordinator</w:t>
      </w:r>
    </w:p>
    <w:p w:rsidR="00FE4475" w:rsidRPr="00BE79D3" w:rsidRDefault="00FE4475" w:rsidP="00201B3D">
      <w:pPr>
        <w:pStyle w:val="NoSpacing"/>
        <w:spacing w:line="276" w:lineRule="auto"/>
        <w:ind w:left="720"/>
        <w:rPr>
          <w:rFonts w:ascii="Nikosh" w:hAnsi="Nikosh" w:cs="Nikosh"/>
          <w:b/>
          <w:bCs/>
          <w:color w:val="0000FF"/>
        </w:rPr>
      </w:pPr>
    </w:p>
    <w:p w:rsidR="002F414C" w:rsidRPr="00BE79D3" w:rsidRDefault="002F414C" w:rsidP="00227DCA">
      <w:pPr>
        <w:pStyle w:val="NoSpacing"/>
        <w:spacing w:line="276" w:lineRule="auto"/>
        <w:rPr>
          <w:rFonts w:ascii="Nikosh" w:hAnsi="Nikosh" w:cs="Nikosh"/>
          <w:b/>
          <w:bCs/>
          <w:color w:val="0000FF"/>
        </w:rPr>
      </w:pPr>
      <w:r w:rsidRPr="00BE79D3">
        <w:rPr>
          <w:rFonts w:ascii="Nikosh" w:hAnsi="Nikosh" w:cs="Nikosh"/>
          <w:b/>
          <w:bCs/>
          <w:color w:val="0000FF"/>
        </w:rPr>
        <w:t>EDITORIAL/REVIEWER APPOINTMENT</w:t>
      </w:r>
    </w:p>
    <w:p w:rsidR="009D0ABE" w:rsidRDefault="009D0ABE" w:rsidP="00E760C3">
      <w:pPr>
        <w:pStyle w:val="NoSpacing"/>
        <w:spacing w:line="276" w:lineRule="auto"/>
        <w:rPr>
          <w:rFonts w:ascii="Nikosh" w:hAnsi="Nikosh" w:cs="Nikosh"/>
          <w:bCs/>
        </w:rPr>
      </w:pPr>
      <w:r>
        <w:rPr>
          <w:rFonts w:ascii="Nikosh" w:hAnsi="Nikosh" w:cs="Nikosh"/>
          <w:bCs/>
        </w:rPr>
        <w:t>Reviewer:</w:t>
      </w:r>
    </w:p>
    <w:p w:rsidR="009D0ABE" w:rsidRPr="009D0ABE" w:rsidRDefault="009D0ABE" w:rsidP="00E760C3">
      <w:pPr>
        <w:pStyle w:val="NoSpacing"/>
        <w:spacing w:line="276" w:lineRule="auto"/>
        <w:rPr>
          <w:rFonts w:ascii="Nikosh" w:hAnsi="Nikosh" w:cs="Nikosh"/>
          <w:bCs/>
        </w:rPr>
      </w:pPr>
      <w:r>
        <w:rPr>
          <w:rFonts w:ascii="Nikosh" w:hAnsi="Nikosh" w:cs="Nikosh"/>
          <w:bCs/>
        </w:rPr>
        <w:t xml:space="preserve">1. </w:t>
      </w:r>
      <w:r w:rsidR="00E760C3" w:rsidRPr="009D0ABE">
        <w:rPr>
          <w:rFonts w:ascii="Nikosh" w:hAnsi="Nikosh" w:cs="Nikosh"/>
          <w:bCs/>
        </w:rPr>
        <w:t>International Journal of Hydrogen energy</w:t>
      </w:r>
      <w:r w:rsidRPr="009D0ABE">
        <w:rPr>
          <w:rFonts w:ascii="Nikosh" w:hAnsi="Nikosh" w:cs="Nikosh"/>
          <w:bCs/>
        </w:rPr>
        <w:t xml:space="preserve">, </w:t>
      </w:r>
    </w:p>
    <w:p w:rsidR="009D0ABE" w:rsidRPr="009D0ABE" w:rsidRDefault="009D0ABE" w:rsidP="00E760C3">
      <w:pPr>
        <w:pStyle w:val="NoSpacing"/>
        <w:spacing w:line="276" w:lineRule="auto"/>
        <w:rPr>
          <w:rFonts w:ascii="Nikosh" w:hAnsi="Nikosh" w:cs="Nikosh"/>
          <w:bCs/>
        </w:rPr>
      </w:pPr>
      <w:r>
        <w:rPr>
          <w:rFonts w:ascii="Nikosh" w:hAnsi="Nikosh" w:cs="Nikosh"/>
          <w:bCs/>
        </w:rPr>
        <w:t xml:space="preserve">2. </w:t>
      </w:r>
      <w:r w:rsidRPr="009D0ABE">
        <w:rPr>
          <w:rFonts w:ascii="Nikosh" w:hAnsi="Nikosh" w:cs="Nikosh"/>
          <w:bCs/>
        </w:rPr>
        <w:t xml:space="preserve">ACS Applied nano-materials, </w:t>
      </w:r>
    </w:p>
    <w:p w:rsidR="00E760C3" w:rsidRDefault="009D0ABE" w:rsidP="00E760C3">
      <w:pPr>
        <w:pStyle w:val="NoSpacing"/>
        <w:spacing w:line="276" w:lineRule="auto"/>
        <w:rPr>
          <w:rFonts w:ascii="Nikosh" w:hAnsi="Nikosh" w:cs="Nikosh"/>
          <w:bCs/>
        </w:rPr>
      </w:pPr>
      <w:r>
        <w:rPr>
          <w:rFonts w:ascii="Nikosh" w:hAnsi="Nikosh" w:cs="Nikosh"/>
          <w:bCs/>
        </w:rPr>
        <w:t xml:space="preserve">3. </w:t>
      </w:r>
      <w:r w:rsidRPr="009D0ABE">
        <w:rPr>
          <w:rFonts w:ascii="Nikosh" w:hAnsi="Nikosh" w:cs="Nikosh"/>
          <w:bCs/>
        </w:rPr>
        <w:t>Environmental Technology</w:t>
      </w:r>
    </w:p>
    <w:p w:rsidR="009D0ABE" w:rsidRPr="009D0ABE" w:rsidRDefault="009D0ABE" w:rsidP="00E760C3">
      <w:pPr>
        <w:pStyle w:val="NoSpacing"/>
        <w:spacing w:line="276" w:lineRule="auto"/>
        <w:rPr>
          <w:rFonts w:ascii="Nikosh" w:hAnsi="Nikosh" w:cs="Nikosh"/>
          <w:bCs/>
        </w:rPr>
      </w:pPr>
      <w:r>
        <w:rPr>
          <w:rFonts w:ascii="Nikosh" w:hAnsi="Nikosh" w:cs="Nikosh"/>
          <w:bCs/>
        </w:rPr>
        <w:t>4. Advanced Engineering materials</w:t>
      </w:r>
    </w:p>
    <w:p w:rsidR="009D0ABE" w:rsidRDefault="009D0ABE" w:rsidP="00E760C3">
      <w:pPr>
        <w:pStyle w:val="NoSpacing"/>
        <w:spacing w:line="276" w:lineRule="auto"/>
        <w:rPr>
          <w:rFonts w:ascii="Nikosh" w:hAnsi="Nikosh" w:cs="Nikosh"/>
          <w:b/>
        </w:rPr>
      </w:pPr>
      <w:r>
        <w:rPr>
          <w:rFonts w:ascii="Nikosh" w:hAnsi="Nikosh" w:cs="Nikosh"/>
          <w:b/>
        </w:rPr>
        <w:t xml:space="preserve">5. </w:t>
      </w:r>
      <w:r w:rsidRPr="00BE79D3">
        <w:rPr>
          <w:rFonts w:ascii="Nikosh" w:hAnsi="Nikosh" w:cs="Nikosh"/>
          <w:b/>
        </w:rPr>
        <w:t xml:space="preserve">ICPEAM 2016 Reviewer </w:t>
      </w:r>
    </w:p>
    <w:p w:rsidR="00E760C3" w:rsidRPr="009D0ABE" w:rsidRDefault="009D0ABE" w:rsidP="00E760C3">
      <w:pPr>
        <w:pStyle w:val="NoSpacing"/>
        <w:spacing w:line="276" w:lineRule="auto"/>
        <w:rPr>
          <w:rFonts w:ascii="Nikosh" w:hAnsi="Nikosh" w:cs="Nikosh"/>
          <w:b/>
        </w:rPr>
      </w:pPr>
      <w:r>
        <w:rPr>
          <w:rFonts w:ascii="Nikosh" w:hAnsi="Nikosh" w:cs="Nikosh"/>
        </w:rPr>
        <w:t xml:space="preserve"> </w:t>
      </w:r>
    </w:p>
    <w:p w:rsidR="00E760C3" w:rsidRPr="00BE79D3" w:rsidRDefault="0037280F" w:rsidP="00E760C3">
      <w:pPr>
        <w:pStyle w:val="NoSpacing"/>
        <w:spacing w:line="276" w:lineRule="auto"/>
        <w:rPr>
          <w:rFonts w:ascii="Nikosh" w:hAnsi="Nikosh" w:cs="Nikosh"/>
        </w:rPr>
      </w:pPr>
      <w:r w:rsidRPr="00BE79D3">
        <w:rPr>
          <w:rFonts w:ascii="Nikosh" w:hAnsi="Nikosh" w:cs="Nikosh"/>
          <w:b/>
        </w:rPr>
        <w:t xml:space="preserve">5. </w:t>
      </w:r>
      <w:r w:rsidR="00E760C3" w:rsidRPr="00BE79D3">
        <w:rPr>
          <w:rFonts w:ascii="Nikosh" w:hAnsi="Nikosh" w:cs="Nikosh"/>
          <w:b/>
        </w:rPr>
        <w:t>Book Review</w:t>
      </w:r>
      <w:r w:rsidR="00E67331" w:rsidRPr="00BE79D3">
        <w:rPr>
          <w:rFonts w:ascii="Nikosh" w:hAnsi="Nikosh" w:cs="Nikosh"/>
          <w:b/>
        </w:rPr>
        <w:t>ed</w:t>
      </w:r>
      <w:r w:rsidR="00E760C3" w:rsidRPr="00BE79D3">
        <w:rPr>
          <w:rFonts w:ascii="Nikosh" w:hAnsi="Nikosh" w:cs="Nikosh"/>
          <w:b/>
        </w:rPr>
        <w:t>:</w:t>
      </w:r>
      <w:r w:rsidR="00E760C3" w:rsidRPr="00BE79D3">
        <w:rPr>
          <w:rFonts w:ascii="Nikosh" w:hAnsi="Nikosh" w:cs="Nikosh"/>
        </w:rPr>
        <w:t xml:space="preserve"> </w:t>
      </w:r>
    </w:p>
    <w:p w:rsidR="00E760C3" w:rsidRPr="009D0ABE" w:rsidRDefault="00E760C3" w:rsidP="009D0ABE">
      <w:pPr>
        <w:pStyle w:val="NoSpacing"/>
        <w:rPr>
          <w:rFonts w:ascii="Nikosh" w:hAnsi="Nikosh" w:cs="Nikosh"/>
        </w:rPr>
      </w:pPr>
      <w:r w:rsidRPr="009D0ABE">
        <w:rPr>
          <w:rFonts w:ascii="Nikosh" w:hAnsi="Nikosh" w:cs="Nikosh"/>
        </w:rPr>
        <w:t>Title: Relativistic Thermodynamics (2016)</w:t>
      </w:r>
    </w:p>
    <w:p w:rsidR="00E760C3" w:rsidRPr="009D0ABE" w:rsidRDefault="00E760C3" w:rsidP="009D0ABE">
      <w:pPr>
        <w:pStyle w:val="NoSpacing"/>
        <w:rPr>
          <w:rFonts w:ascii="Nikosh" w:hAnsi="Nikosh" w:cs="Nikosh"/>
        </w:rPr>
      </w:pPr>
      <w:r w:rsidRPr="009D0ABE">
        <w:rPr>
          <w:rFonts w:ascii="Nikosh" w:hAnsi="Nikosh" w:cs="Nikosh"/>
        </w:rPr>
        <w:t>Horizon Research Publishing, USA</w:t>
      </w:r>
    </w:p>
    <w:p w:rsidR="00551C90" w:rsidRPr="00BE79D3" w:rsidRDefault="00551C90" w:rsidP="005F4A88">
      <w:pPr>
        <w:pStyle w:val="NoSpacing"/>
        <w:pBdr>
          <w:bottom w:val="single" w:sz="6" w:space="1" w:color="auto"/>
        </w:pBdr>
        <w:spacing w:line="276" w:lineRule="auto"/>
        <w:rPr>
          <w:rFonts w:ascii="Nikosh" w:hAnsi="Nikosh" w:cs="Nikosh"/>
          <w:b/>
          <w:color w:val="0000FF"/>
        </w:rPr>
      </w:pPr>
    </w:p>
    <w:p w:rsidR="005F4A88" w:rsidRDefault="005F4A88" w:rsidP="005F4A88">
      <w:pPr>
        <w:pStyle w:val="NoSpacing"/>
        <w:pBdr>
          <w:bottom w:val="single" w:sz="6" w:space="1" w:color="auto"/>
        </w:pBdr>
        <w:spacing w:line="276" w:lineRule="auto"/>
        <w:rPr>
          <w:rFonts w:ascii="Nikosh" w:hAnsi="Nikosh" w:cs="Nikosh"/>
          <w:b/>
          <w:color w:val="0000FF"/>
        </w:rPr>
      </w:pPr>
      <w:r w:rsidRPr="00BE79D3">
        <w:rPr>
          <w:rFonts w:ascii="Nikosh" w:hAnsi="Nikosh" w:cs="Nikosh"/>
          <w:b/>
          <w:color w:val="0000FF"/>
        </w:rPr>
        <w:t>ACHIEVEMENTS /AWARDS</w:t>
      </w:r>
    </w:p>
    <w:p w:rsidR="009D0ABE" w:rsidRPr="009D0ABE" w:rsidRDefault="009D0ABE" w:rsidP="005F4A88">
      <w:pPr>
        <w:pStyle w:val="NoSpacing"/>
        <w:pBdr>
          <w:bottom w:val="single" w:sz="6" w:space="1" w:color="auto"/>
        </w:pBdr>
        <w:spacing w:line="276" w:lineRule="auto"/>
        <w:rPr>
          <w:rFonts w:ascii="Nikosh" w:hAnsi="Nikosh" w:cs="Nikosh"/>
        </w:rPr>
      </w:pPr>
      <w:r w:rsidRPr="009D0ABE">
        <w:rPr>
          <w:rFonts w:ascii="Nikosh" w:hAnsi="Nikosh" w:cs="Nikosh"/>
          <w:b/>
        </w:rPr>
        <w:t>Scholarship</w:t>
      </w:r>
      <w:r w:rsidRPr="009D0ABE">
        <w:rPr>
          <w:rFonts w:ascii="Nikosh" w:hAnsi="Nikosh" w:cs="Nikosh"/>
        </w:rPr>
        <w:t>: UTP postgraduate scholarship (2011-2013)</w:t>
      </w:r>
    </w:p>
    <w:p w:rsidR="00CD3CCE" w:rsidRPr="00BE79D3" w:rsidRDefault="00CD3CCE" w:rsidP="00227DCA">
      <w:pPr>
        <w:pStyle w:val="NoSpacing"/>
        <w:pBdr>
          <w:bottom w:val="single" w:sz="6" w:space="1" w:color="auto"/>
        </w:pBdr>
        <w:spacing w:line="276" w:lineRule="auto"/>
        <w:rPr>
          <w:rFonts w:ascii="Nikosh" w:hAnsi="Nikosh" w:cs="Nikosh"/>
          <w:b/>
        </w:rPr>
      </w:pPr>
      <w:r w:rsidRPr="00BE79D3">
        <w:rPr>
          <w:rFonts w:ascii="Nikosh" w:hAnsi="Nikosh" w:cs="Nikosh"/>
          <w:b/>
        </w:rPr>
        <w:t xml:space="preserve">Bronze Medal: </w:t>
      </w:r>
      <w:r w:rsidRPr="00BE79D3">
        <w:rPr>
          <w:rFonts w:ascii="Nikosh" w:hAnsi="Nikosh" w:cs="Nikosh"/>
        </w:rPr>
        <w:t>25</w:t>
      </w:r>
      <w:r w:rsidRPr="00BE79D3">
        <w:rPr>
          <w:rFonts w:ascii="Nikosh" w:hAnsi="Nikosh" w:cs="Nikosh"/>
          <w:vertAlign w:val="superscript"/>
        </w:rPr>
        <w:t>th</w:t>
      </w:r>
      <w:r w:rsidRPr="00BE79D3">
        <w:rPr>
          <w:rFonts w:ascii="Nikosh" w:hAnsi="Nikosh" w:cs="Nikosh"/>
          <w:b/>
        </w:rPr>
        <w:t xml:space="preserve"> </w:t>
      </w:r>
      <w:r w:rsidRPr="00BE79D3">
        <w:rPr>
          <w:rFonts w:ascii="Nikosh" w:hAnsi="Nikosh" w:cs="Nikosh"/>
        </w:rPr>
        <w:t>International Invention, Innovation &amp; Technology Exhibition (ITEX)’2014</w:t>
      </w:r>
    </w:p>
    <w:p w:rsidR="009D0ABE" w:rsidRPr="00BE79D3" w:rsidRDefault="00CD3CCE" w:rsidP="00227DCA">
      <w:pPr>
        <w:pStyle w:val="NoSpacing"/>
        <w:pBdr>
          <w:bottom w:val="single" w:sz="6" w:space="1" w:color="auto"/>
        </w:pBdr>
        <w:spacing w:line="276" w:lineRule="auto"/>
        <w:rPr>
          <w:rFonts w:ascii="Nikosh" w:hAnsi="Nikosh" w:cs="Nikosh"/>
        </w:rPr>
      </w:pPr>
      <w:r w:rsidRPr="00BE79D3">
        <w:rPr>
          <w:rFonts w:ascii="Nikosh" w:hAnsi="Nikosh" w:cs="Nikosh"/>
          <w:b/>
          <w:color w:val="0000FF"/>
        </w:rPr>
        <w:t xml:space="preserve">Poster title: </w:t>
      </w:r>
      <w:r w:rsidRPr="00BE79D3">
        <w:rPr>
          <w:rFonts w:ascii="Nikosh" w:hAnsi="Nikosh" w:cs="Nikosh"/>
        </w:rPr>
        <w:t>i-window</w:t>
      </w:r>
    </w:p>
    <w:p w:rsidR="008B3186" w:rsidRDefault="008B3186" w:rsidP="00594437">
      <w:pPr>
        <w:pStyle w:val="Default"/>
        <w:rPr>
          <w:rFonts w:ascii="Nikosh" w:hAnsi="Nikosh" w:cs="Nikosh"/>
          <w:b/>
          <w:color w:val="0000FF"/>
          <w:sz w:val="22"/>
          <w:szCs w:val="22"/>
        </w:rPr>
      </w:pPr>
    </w:p>
    <w:p w:rsidR="008B3186" w:rsidRDefault="008B3186" w:rsidP="00594437">
      <w:pPr>
        <w:pStyle w:val="Default"/>
        <w:rPr>
          <w:rFonts w:ascii="Nikosh" w:hAnsi="Nikosh" w:cs="Nikosh"/>
          <w:b/>
          <w:color w:val="0000FF"/>
          <w:sz w:val="22"/>
          <w:szCs w:val="22"/>
        </w:rPr>
      </w:pPr>
    </w:p>
    <w:p w:rsidR="00594437" w:rsidRPr="00BE79D3" w:rsidRDefault="00631532" w:rsidP="00594437">
      <w:pPr>
        <w:pStyle w:val="Default"/>
        <w:rPr>
          <w:rFonts w:ascii="Nikosh" w:hAnsi="Nikosh" w:cs="Nikosh"/>
          <w:b/>
          <w:color w:val="0000FF"/>
          <w:sz w:val="22"/>
          <w:szCs w:val="22"/>
        </w:rPr>
      </w:pPr>
      <w:r w:rsidRPr="00BE79D3">
        <w:rPr>
          <w:rFonts w:ascii="Nikosh" w:hAnsi="Nikosh" w:cs="Nikosh"/>
          <w:b/>
          <w:color w:val="0000FF"/>
          <w:sz w:val="22"/>
          <w:szCs w:val="22"/>
        </w:rPr>
        <w:t>RESEARCH GRANTS (ONGOING RESEARCH PROJECTS)</w:t>
      </w:r>
    </w:p>
    <w:p w:rsidR="00F16D52" w:rsidRPr="00BE79D3" w:rsidRDefault="00F16D52" w:rsidP="00594437">
      <w:pPr>
        <w:pStyle w:val="Default"/>
        <w:rPr>
          <w:rFonts w:ascii="Nikosh" w:hAnsi="Nikosh" w:cs="Nikosh"/>
          <w:b/>
          <w:color w:val="0000FF"/>
          <w:sz w:val="22"/>
          <w:szCs w:val="22"/>
        </w:rPr>
      </w:pPr>
    </w:p>
    <w:p w:rsidR="002E0436" w:rsidRPr="00BE79D3" w:rsidRDefault="00873FAA" w:rsidP="00873FAA">
      <w:pPr>
        <w:pStyle w:val="Default"/>
        <w:numPr>
          <w:ilvl w:val="0"/>
          <w:numId w:val="17"/>
        </w:numPr>
        <w:rPr>
          <w:rFonts w:ascii="Nikosh" w:hAnsi="Nikosh" w:cs="Nikosh"/>
          <w:b/>
          <w:color w:val="0000FF"/>
          <w:sz w:val="22"/>
          <w:szCs w:val="22"/>
        </w:rPr>
      </w:pPr>
      <w:r w:rsidRPr="00BE79D3">
        <w:rPr>
          <w:rFonts w:ascii="Nikosh" w:hAnsi="Nikosh" w:cs="Nikosh"/>
          <w:b/>
          <w:color w:val="0000FF"/>
          <w:sz w:val="22"/>
          <w:szCs w:val="22"/>
        </w:rPr>
        <w:t xml:space="preserve">RESEARCH PROJECTS ON SCIENCE AND ENGINEERING: </w:t>
      </w:r>
    </w:p>
    <w:p w:rsidR="008B3186" w:rsidRPr="008B3186" w:rsidRDefault="008B3186" w:rsidP="008B3186">
      <w:pPr>
        <w:pStyle w:val="ListParagraph"/>
        <w:autoSpaceDE w:val="0"/>
        <w:autoSpaceDN w:val="0"/>
        <w:adjustRightInd w:val="0"/>
        <w:spacing w:after="0" w:line="240" w:lineRule="auto"/>
        <w:ind w:left="810"/>
        <w:rPr>
          <w:rFonts w:ascii="Nikosh" w:hAnsi="Nikosh" w:cs="Nikosh"/>
          <w:color w:val="000000"/>
        </w:rPr>
      </w:pPr>
    </w:p>
    <w:p w:rsidR="008B3186" w:rsidRPr="00BE79D3" w:rsidRDefault="008B3186" w:rsidP="008B3186">
      <w:pPr>
        <w:pStyle w:val="ListParagraph"/>
        <w:numPr>
          <w:ilvl w:val="0"/>
          <w:numId w:val="4"/>
        </w:numPr>
        <w:autoSpaceDE w:val="0"/>
        <w:autoSpaceDN w:val="0"/>
        <w:adjustRightInd w:val="0"/>
        <w:spacing w:after="0" w:line="240" w:lineRule="auto"/>
        <w:rPr>
          <w:rFonts w:ascii="Nikosh" w:hAnsi="Nikosh" w:cs="Nikosh"/>
          <w:color w:val="000000"/>
        </w:rPr>
      </w:pPr>
      <w:r w:rsidRPr="00BE79D3">
        <w:rPr>
          <w:rFonts w:ascii="Nikosh" w:hAnsi="Nikosh" w:cs="Nikosh"/>
          <w:b/>
          <w:bCs/>
          <w:color w:val="000000"/>
        </w:rPr>
        <w:t>Projects Title:</w:t>
      </w:r>
      <w:r w:rsidRPr="00BE79D3">
        <w:rPr>
          <w:rFonts w:ascii="Nikosh" w:hAnsi="Nikosh" w:cs="Nikosh"/>
          <w:bCs/>
          <w:color w:val="000000"/>
        </w:rPr>
        <w:t xml:space="preserve"> </w:t>
      </w:r>
      <w:r>
        <w:rPr>
          <w:rFonts w:ascii="Nikosh" w:hAnsi="Nikosh" w:cs="Nikosh"/>
          <w:color w:val="000000"/>
        </w:rPr>
        <w:t>Development Project (ADP) ; Establishment of hydrogen energy laboratory</w:t>
      </w:r>
    </w:p>
    <w:p w:rsidR="008B3186" w:rsidRPr="00BE79D3" w:rsidRDefault="008B3186" w:rsidP="008B3186">
      <w:pPr>
        <w:autoSpaceDE w:val="0"/>
        <w:autoSpaceDN w:val="0"/>
        <w:adjustRightInd w:val="0"/>
        <w:spacing w:after="0" w:line="240" w:lineRule="auto"/>
        <w:ind w:left="90" w:firstLine="720"/>
        <w:rPr>
          <w:rFonts w:ascii="Nikosh" w:hAnsi="Nikosh" w:cs="Nikosh"/>
          <w:color w:val="000000"/>
        </w:rPr>
      </w:pPr>
      <w:r w:rsidRPr="00BE79D3">
        <w:rPr>
          <w:rFonts w:ascii="Nikosh" w:hAnsi="Nikosh" w:cs="Nikosh"/>
          <w:bCs/>
          <w:color w:val="000000"/>
        </w:rPr>
        <w:t xml:space="preserve">Funding Organization </w:t>
      </w:r>
      <w:r w:rsidRPr="00BE79D3">
        <w:rPr>
          <w:rFonts w:ascii="Nikosh" w:hAnsi="Nikosh" w:cs="Nikosh"/>
          <w:bCs/>
          <w:color w:val="000000"/>
        </w:rPr>
        <w:tab/>
      </w:r>
      <w:r w:rsidRPr="00BE79D3">
        <w:rPr>
          <w:rFonts w:ascii="Nikosh" w:hAnsi="Nikosh" w:cs="Nikosh"/>
          <w:bCs/>
          <w:color w:val="000000"/>
        </w:rPr>
        <w:tab/>
        <w:t xml:space="preserve">: </w:t>
      </w:r>
      <w:r w:rsidRPr="00BE79D3">
        <w:rPr>
          <w:rFonts w:ascii="Nikosh" w:hAnsi="Nikosh" w:cs="Nikosh"/>
          <w:color w:val="000000"/>
        </w:rPr>
        <w:t xml:space="preserve">BCSIR </w:t>
      </w:r>
    </w:p>
    <w:p w:rsidR="008B3186" w:rsidRPr="00BE79D3" w:rsidRDefault="008B3186" w:rsidP="008B3186">
      <w:pPr>
        <w:autoSpaceDE w:val="0"/>
        <w:autoSpaceDN w:val="0"/>
        <w:adjustRightInd w:val="0"/>
        <w:spacing w:after="0" w:line="240" w:lineRule="auto"/>
        <w:ind w:left="90" w:firstLine="720"/>
        <w:rPr>
          <w:rFonts w:ascii="Nikosh" w:hAnsi="Nikosh" w:cs="Nikosh"/>
          <w:color w:val="000000"/>
        </w:rPr>
      </w:pPr>
      <w:r w:rsidRPr="00BE79D3">
        <w:rPr>
          <w:rFonts w:ascii="Nikosh" w:hAnsi="Nikosh" w:cs="Nikosh"/>
          <w:bCs/>
          <w:color w:val="000000"/>
        </w:rPr>
        <w:t xml:space="preserve">Contribution </w:t>
      </w:r>
      <w:r w:rsidRPr="00BE79D3">
        <w:rPr>
          <w:rFonts w:ascii="Nikosh" w:hAnsi="Nikosh" w:cs="Nikosh"/>
          <w:bCs/>
          <w:color w:val="000000"/>
        </w:rPr>
        <w:tab/>
      </w:r>
      <w:r w:rsidRPr="00BE79D3">
        <w:rPr>
          <w:rFonts w:ascii="Nikosh" w:hAnsi="Nikosh" w:cs="Nikosh"/>
          <w:bCs/>
          <w:color w:val="000000"/>
        </w:rPr>
        <w:tab/>
      </w:r>
      <w:r w:rsidRPr="00BE79D3">
        <w:rPr>
          <w:rFonts w:ascii="Nikosh" w:hAnsi="Nikosh" w:cs="Nikosh"/>
          <w:bCs/>
          <w:color w:val="000000"/>
        </w:rPr>
        <w:tab/>
        <w:t>: PI</w:t>
      </w:r>
    </w:p>
    <w:p w:rsidR="008B3186" w:rsidRPr="00BE79D3" w:rsidRDefault="008B3186" w:rsidP="008B3186">
      <w:pPr>
        <w:pStyle w:val="Default"/>
        <w:ind w:left="90" w:firstLine="720"/>
        <w:rPr>
          <w:rFonts w:ascii="Nikosh" w:hAnsi="Nikosh" w:cs="Nikosh"/>
          <w:sz w:val="22"/>
          <w:szCs w:val="22"/>
        </w:rPr>
      </w:pPr>
      <w:r w:rsidRPr="00BE79D3">
        <w:rPr>
          <w:rFonts w:ascii="Nikosh" w:hAnsi="Nikosh" w:cs="Nikosh"/>
          <w:bCs/>
          <w:sz w:val="22"/>
          <w:szCs w:val="22"/>
        </w:rPr>
        <w:t xml:space="preserve">Year of Funding </w:t>
      </w:r>
      <w:r w:rsidRPr="00BE79D3">
        <w:rPr>
          <w:rFonts w:ascii="Nikosh" w:hAnsi="Nikosh" w:cs="Nikosh"/>
          <w:bCs/>
          <w:sz w:val="22"/>
          <w:szCs w:val="22"/>
        </w:rPr>
        <w:tab/>
      </w:r>
      <w:r w:rsidRPr="00BE79D3">
        <w:rPr>
          <w:rFonts w:ascii="Nikosh" w:hAnsi="Nikosh" w:cs="Nikosh"/>
          <w:bCs/>
          <w:sz w:val="22"/>
          <w:szCs w:val="22"/>
        </w:rPr>
        <w:tab/>
      </w:r>
      <w:r w:rsidRPr="00BE79D3">
        <w:rPr>
          <w:rFonts w:ascii="Nikosh" w:hAnsi="Nikosh" w:cs="Nikosh"/>
          <w:bCs/>
          <w:sz w:val="22"/>
          <w:szCs w:val="22"/>
        </w:rPr>
        <w:tab/>
        <w:t xml:space="preserve">: </w:t>
      </w:r>
      <w:r>
        <w:rPr>
          <w:rFonts w:ascii="Nikosh" w:hAnsi="Nikosh" w:cs="Nikosh"/>
          <w:sz w:val="22"/>
          <w:szCs w:val="22"/>
        </w:rPr>
        <w:t>2018-2021</w:t>
      </w:r>
      <w:r w:rsidRPr="00BE79D3">
        <w:rPr>
          <w:rFonts w:ascii="Nikosh" w:hAnsi="Nikosh" w:cs="Nikosh"/>
          <w:sz w:val="22"/>
          <w:szCs w:val="22"/>
        </w:rPr>
        <w:t xml:space="preserve"> </w:t>
      </w:r>
      <w:r w:rsidRPr="00BE79D3">
        <w:rPr>
          <w:rFonts w:ascii="Nikosh" w:hAnsi="Nikosh" w:cs="Nikosh"/>
          <w:bCs/>
          <w:sz w:val="22"/>
          <w:szCs w:val="22"/>
        </w:rPr>
        <w:t>Amount: BDT</w:t>
      </w:r>
      <w:r>
        <w:rPr>
          <w:rFonts w:ascii="Nikosh" w:hAnsi="Nikosh" w:cs="Nikosh"/>
          <w:sz w:val="22"/>
          <w:szCs w:val="22"/>
        </w:rPr>
        <w:t xml:space="preserve"> 50 corer</w:t>
      </w:r>
    </w:p>
    <w:p w:rsidR="008B3186" w:rsidRPr="008B3186" w:rsidRDefault="008B3186" w:rsidP="008B3186">
      <w:pPr>
        <w:pStyle w:val="ListParagraph"/>
        <w:autoSpaceDE w:val="0"/>
        <w:autoSpaceDN w:val="0"/>
        <w:adjustRightInd w:val="0"/>
        <w:spacing w:after="0" w:line="240" w:lineRule="auto"/>
        <w:ind w:left="810"/>
        <w:rPr>
          <w:rFonts w:ascii="Nikosh" w:hAnsi="Nikosh" w:cs="Nikosh"/>
          <w:color w:val="000000"/>
        </w:rPr>
      </w:pPr>
    </w:p>
    <w:p w:rsidR="00631532" w:rsidRPr="00BE79D3" w:rsidRDefault="00631532" w:rsidP="00631532">
      <w:pPr>
        <w:pStyle w:val="ListParagraph"/>
        <w:numPr>
          <w:ilvl w:val="0"/>
          <w:numId w:val="4"/>
        </w:numPr>
        <w:autoSpaceDE w:val="0"/>
        <w:autoSpaceDN w:val="0"/>
        <w:adjustRightInd w:val="0"/>
        <w:spacing w:after="0" w:line="240" w:lineRule="auto"/>
        <w:rPr>
          <w:rFonts w:ascii="Nikosh" w:hAnsi="Nikosh" w:cs="Nikosh"/>
          <w:color w:val="000000"/>
        </w:rPr>
      </w:pPr>
      <w:r w:rsidRPr="00BE79D3">
        <w:rPr>
          <w:rFonts w:ascii="Nikosh" w:hAnsi="Nikosh" w:cs="Nikosh"/>
          <w:b/>
          <w:bCs/>
          <w:color w:val="000000"/>
        </w:rPr>
        <w:t>Projects Title:</w:t>
      </w:r>
      <w:r w:rsidRPr="00BE79D3">
        <w:rPr>
          <w:rFonts w:ascii="Nikosh" w:hAnsi="Nikosh" w:cs="Nikosh"/>
          <w:bCs/>
          <w:color w:val="000000"/>
        </w:rPr>
        <w:t xml:space="preserve"> </w:t>
      </w:r>
      <w:r w:rsidRPr="00BE79D3">
        <w:rPr>
          <w:rFonts w:ascii="Nikosh" w:hAnsi="Nikosh" w:cs="Nikosh"/>
          <w:color w:val="000000"/>
        </w:rPr>
        <w:t>Hydrogen Production from sub-quality natural gas (SQNG)</w:t>
      </w:r>
    </w:p>
    <w:p w:rsidR="00631532" w:rsidRPr="00BE79D3" w:rsidRDefault="00631532" w:rsidP="00631532">
      <w:pPr>
        <w:autoSpaceDE w:val="0"/>
        <w:autoSpaceDN w:val="0"/>
        <w:adjustRightInd w:val="0"/>
        <w:spacing w:after="0" w:line="240" w:lineRule="auto"/>
        <w:ind w:left="90" w:firstLine="720"/>
        <w:rPr>
          <w:rFonts w:ascii="Nikosh" w:hAnsi="Nikosh" w:cs="Nikosh"/>
          <w:color w:val="000000"/>
        </w:rPr>
      </w:pPr>
      <w:r w:rsidRPr="00BE79D3">
        <w:rPr>
          <w:rFonts w:ascii="Nikosh" w:hAnsi="Nikosh" w:cs="Nikosh"/>
          <w:bCs/>
          <w:color w:val="000000"/>
        </w:rPr>
        <w:t xml:space="preserve">Funding Organization </w:t>
      </w:r>
      <w:r w:rsidRPr="00BE79D3">
        <w:rPr>
          <w:rFonts w:ascii="Nikosh" w:hAnsi="Nikosh" w:cs="Nikosh"/>
          <w:bCs/>
          <w:color w:val="000000"/>
        </w:rPr>
        <w:tab/>
      </w:r>
      <w:r w:rsidRPr="00BE79D3">
        <w:rPr>
          <w:rFonts w:ascii="Nikosh" w:hAnsi="Nikosh" w:cs="Nikosh"/>
          <w:bCs/>
          <w:color w:val="000000"/>
        </w:rPr>
        <w:tab/>
        <w:t xml:space="preserve">: </w:t>
      </w:r>
      <w:r w:rsidRPr="00BE79D3">
        <w:rPr>
          <w:rFonts w:ascii="Nikosh" w:hAnsi="Nikosh" w:cs="Nikosh"/>
          <w:color w:val="000000"/>
        </w:rPr>
        <w:t xml:space="preserve">BCSIR </w:t>
      </w:r>
    </w:p>
    <w:p w:rsidR="00631532" w:rsidRPr="00BE79D3" w:rsidRDefault="00631532" w:rsidP="00631532">
      <w:pPr>
        <w:autoSpaceDE w:val="0"/>
        <w:autoSpaceDN w:val="0"/>
        <w:adjustRightInd w:val="0"/>
        <w:spacing w:after="0" w:line="240" w:lineRule="auto"/>
        <w:ind w:left="90" w:firstLine="720"/>
        <w:rPr>
          <w:rFonts w:ascii="Nikosh" w:hAnsi="Nikosh" w:cs="Nikosh"/>
          <w:color w:val="000000"/>
        </w:rPr>
      </w:pPr>
      <w:r w:rsidRPr="00BE79D3">
        <w:rPr>
          <w:rFonts w:ascii="Nikosh" w:hAnsi="Nikosh" w:cs="Nikosh"/>
          <w:bCs/>
          <w:color w:val="000000"/>
        </w:rPr>
        <w:t xml:space="preserve">Contribution </w:t>
      </w:r>
      <w:r w:rsidRPr="00BE79D3">
        <w:rPr>
          <w:rFonts w:ascii="Nikosh" w:hAnsi="Nikosh" w:cs="Nikosh"/>
          <w:bCs/>
          <w:color w:val="000000"/>
        </w:rPr>
        <w:tab/>
      </w:r>
      <w:r w:rsidRPr="00BE79D3">
        <w:rPr>
          <w:rFonts w:ascii="Nikosh" w:hAnsi="Nikosh" w:cs="Nikosh"/>
          <w:bCs/>
          <w:color w:val="000000"/>
        </w:rPr>
        <w:tab/>
      </w:r>
      <w:r w:rsidRPr="00BE79D3">
        <w:rPr>
          <w:rFonts w:ascii="Nikosh" w:hAnsi="Nikosh" w:cs="Nikosh"/>
          <w:bCs/>
          <w:color w:val="000000"/>
        </w:rPr>
        <w:tab/>
        <w:t>: PI</w:t>
      </w:r>
    </w:p>
    <w:p w:rsidR="00631532" w:rsidRPr="00BE79D3" w:rsidRDefault="00631532" w:rsidP="00631532">
      <w:pPr>
        <w:pStyle w:val="Default"/>
        <w:ind w:left="90" w:firstLine="720"/>
        <w:rPr>
          <w:rFonts w:ascii="Nikosh" w:hAnsi="Nikosh" w:cs="Nikosh"/>
          <w:sz w:val="22"/>
          <w:szCs w:val="22"/>
        </w:rPr>
      </w:pPr>
      <w:r w:rsidRPr="00BE79D3">
        <w:rPr>
          <w:rFonts w:ascii="Nikosh" w:hAnsi="Nikosh" w:cs="Nikosh"/>
          <w:bCs/>
          <w:sz w:val="22"/>
          <w:szCs w:val="22"/>
        </w:rPr>
        <w:t xml:space="preserve">Year of Funding </w:t>
      </w:r>
      <w:r w:rsidRPr="00BE79D3">
        <w:rPr>
          <w:rFonts w:ascii="Nikosh" w:hAnsi="Nikosh" w:cs="Nikosh"/>
          <w:bCs/>
          <w:sz w:val="22"/>
          <w:szCs w:val="22"/>
        </w:rPr>
        <w:tab/>
      </w:r>
      <w:r w:rsidRPr="00BE79D3">
        <w:rPr>
          <w:rFonts w:ascii="Nikosh" w:hAnsi="Nikosh" w:cs="Nikosh"/>
          <w:bCs/>
          <w:sz w:val="22"/>
          <w:szCs w:val="22"/>
        </w:rPr>
        <w:tab/>
      </w:r>
      <w:r w:rsidR="00D66BE4" w:rsidRPr="00BE79D3">
        <w:rPr>
          <w:rFonts w:ascii="Nikosh" w:hAnsi="Nikosh" w:cs="Nikosh"/>
          <w:bCs/>
          <w:sz w:val="22"/>
          <w:szCs w:val="22"/>
        </w:rPr>
        <w:tab/>
      </w:r>
      <w:r w:rsidRPr="00BE79D3">
        <w:rPr>
          <w:rFonts w:ascii="Nikosh" w:hAnsi="Nikosh" w:cs="Nikosh"/>
          <w:bCs/>
          <w:sz w:val="22"/>
          <w:szCs w:val="22"/>
        </w:rPr>
        <w:t xml:space="preserve">: </w:t>
      </w:r>
      <w:r w:rsidRPr="00BE79D3">
        <w:rPr>
          <w:rFonts w:ascii="Nikosh" w:hAnsi="Nikosh" w:cs="Nikosh"/>
          <w:sz w:val="22"/>
          <w:szCs w:val="22"/>
        </w:rPr>
        <w:t xml:space="preserve">2017-2018 </w:t>
      </w:r>
      <w:r w:rsidRPr="00BE79D3">
        <w:rPr>
          <w:rFonts w:ascii="Nikosh" w:hAnsi="Nikosh" w:cs="Nikosh"/>
          <w:bCs/>
          <w:sz w:val="22"/>
          <w:szCs w:val="22"/>
        </w:rPr>
        <w:t>Amount: BDT</w:t>
      </w:r>
      <w:r w:rsidR="008B3186">
        <w:rPr>
          <w:rFonts w:ascii="Nikosh" w:hAnsi="Nikosh" w:cs="Nikosh"/>
          <w:sz w:val="22"/>
          <w:szCs w:val="22"/>
        </w:rPr>
        <w:t xml:space="preserve"> 20,00</w:t>
      </w:r>
      <w:r w:rsidRPr="00BE79D3">
        <w:rPr>
          <w:rFonts w:ascii="Nikosh" w:hAnsi="Nikosh" w:cs="Nikosh"/>
          <w:sz w:val="22"/>
          <w:szCs w:val="22"/>
        </w:rPr>
        <w:t>000</w:t>
      </w:r>
    </w:p>
    <w:p w:rsidR="00631532" w:rsidRPr="00BE79D3" w:rsidRDefault="00631532" w:rsidP="00631532">
      <w:pPr>
        <w:pStyle w:val="Default"/>
        <w:ind w:left="90" w:firstLine="720"/>
        <w:rPr>
          <w:rFonts w:ascii="Nikosh" w:hAnsi="Nikosh" w:cs="Nikosh"/>
          <w:sz w:val="22"/>
          <w:szCs w:val="22"/>
        </w:rPr>
      </w:pPr>
    </w:p>
    <w:p w:rsidR="00631532" w:rsidRPr="00BE79D3" w:rsidRDefault="00631532" w:rsidP="00817586">
      <w:pPr>
        <w:pStyle w:val="ListParagraph"/>
        <w:numPr>
          <w:ilvl w:val="0"/>
          <w:numId w:val="4"/>
        </w:numPr>
        <w:autoSpaceDE w:val="0"/>
        <w:autoSpaceDN w:val="0"/>
        <w:adjustRightInd w:val="0"/>
        <w:spacing w:after="0" w:line="240" w:lineRule="auto"/>
        <w:rPr>
          <w:rFonts w:ascii="Nikosh" w:hAnsi="Nikosh" w:cs="Nikosh"/>
          <w:color w:val="000000"/>
        </w:rPr>
      </w:pPr>
      <w:r w:rsidRPr="00BE79D3">
        <w:rPr>
          <w:rFonts w:ascii="Nikosh" w:hAnsi="Nikosh" w:cs="Nikosh"/>
          <w:color w:val="000000"/>
        </w:rPr>
        <w:t>Annual Development Project : Establishment of hydrogen energy technology Laboratory</w:t>
      </w:r>
    </w:p>
    <w:p w:rsidR="00631532" w:rsidRPr="00BE79D3" w:rsidRDefault="00631532" w:rsidP="00631532">
      <w:pPr>
        <w:pStyle w:val="ListParagraph"/>
        <w:autoSpaceDE w:val="0"/>
        <w:autoSpaceDN w:val="0"/>
        <w:adjustRightInd w:val="0"/>
        <w:spacing w:after="0" w:line="240" w:lineRule="auto"/>
        <w:ind w:left="810"/>
        <w:rPr>
          <w:rFonts w:ascii="Nikosh" w:hAnsi="Nikosh" w:cs="Nikosh"/>
          <w:color w:val="000000"/>
        </w:rPr>
      </w:pPr>
      <w:r w:rsidRPr="00BE79D3">
        <w:rPr>
          <w:rFonts w:ascii="Nikosh" w:hAnsi="Nikosh" w:cs="Nikosh"/>
          <w:bCs/>
          <w:color w:val="000000"/>
        </w:rPr>
        <w:t xml:space="preserve">Funding Organization </w:t>
      </w:r>
      <w:r w:rsidRPr="00BE79D3">
        <w:rPr>
          <w:rFonts w:ascii="Nikosh" w:hAnsi="Nikosh" w:cs="Nikosh"/>
          <w:bCs/>
          <w:color w:val="000000"/>
        </w:rPr>
        <w:tab/>
      </w:r>
      <w:r w:rsidRPr="00BE79D3">
        <w:rPr>
          <w:rFonts w:ascii="Nikosh" w:hAnsi="Nikosh" w:cs="Nikosh"/>
          <w:bCs/>
          <w:color w:val="000000"/>
        </w:rPr>
        <w:tab/>
        <w:t xml:space="preserve">: </w:t>
      </w:r>
      <w:r w:rsidRPr="00BE79D3">
        <w:rPr>
          <w:rFonts w:ascii="Nikosh" w:hAnsi="Nikosh" w:cs="Nikosh"/>
          <w:color w:val="000000"/>
        </w:rPr>
        <w:t>MOSTI , Bangladesh</w:t>
      </w:r>
    </w:p>
    <w:p w:rsidR="00631532" w:rsidRPr="00BE79D3" w:rsidRDefault="00631532" w:rsidP="00631532">
      <w:pPr>
        <w:pStyle w:val="ListParagraph"/>
        <w:autoSpaceDE w:val="0"/>
        <w:autoSpaceDN w:val="0"/>
        <w:adjustRightInd w:val="0"/>
        <w:spacing w:after="0" w:line="240" w:lineRule="auto"/>
        <w:ind w:left="810"/>
        <w:rPr>
          <w:rFonts w:ascii="Nikosh" w:hAnsi="Nikosh" w:cs="Nikosh"/>
          <w:color w:val="000000"/>
        </w:rPr>
      </w:pPr>
      <w:r w:rsidRPr="00BE79D3">
        <w:rPr>
          <w:rFonts w:ascii="Nikosh" w:hAnsi="Nikosh" w:cs="Nikosh"/>
          <w:bCs/>
          <w:color w:val="000000"/>
        </w:rPr>
        <w:t xml:space="preserve">Contribution </w:t>
      </w:r>
      <w:r w:rsidRPr="00BE79D3">
        <w:rPr>
          <w:rFonts w:ascii="Nikosh" w:hAnsi="Nikosh" w:cs="Nikosh"/>
          <w:bCs/>
          <w:color w:val="000000"/>
        </w:rPr>
        <w:tab/>
      </w:r>
      <w:r w:rsidRPr="00BE79D3">
        <w:rPr>
          <w:rFonts w:ascii="Nikosh" w:hAnsi="Nikosh" w:cs="Nikosh"/>
          <w:bCs/>
          <w:color w:val="000000"/>
        </w:rPr>
        <w:tab/>
      </w:r>
      <w:r w:rsidRPr="00BE79D3">
        <w:rPr>
          <w:rFonts w:ascii="Nikosh" w:hAnsi="Nikosh" w:cs="Nikosh"/>
          <w:bCs/>
          <w:color w:val="000000"/>
        </w:rPr>
        <w:tab/>
        <w:t>: PI</w:t>
      </w:r>
    </w:p>
    <w:p w:rsidR="00631532" w:rsidRPr="00BE79D3" w:rsidRDefault="00631532" w:rsidP="00631532">
      <w:pPr>
        <w:pStyle w:val="Default"/>
        <w:ind w:left="810"/>
        <w:rPr>
          <w:rFonts w:ascii="Nikosh" w:hAnsi="Nikosh" w:cs="Nikosh"/>
          <w:sz w:val="22"/>
          <w:szCs w:val="22"/>
        </w:rPr>
      </w:pPr>
      <w:r w:rsidRPr="00BE79D3">
        <w:rPr>
          <w:rFonts w:ascii="Nikosh" w:hAnsi="Nikosh" w:cs="Nikosh"/>
          <w:bCs/>
          <w:sz w:val="22"/>
          <w:szCs w:val="22"/>
        </w:rPr>
        <w:t xml:space="preserve">Year of Funding </w:t>
      </w:r>
      <w:r w:rsidRPr="00BE79D3">
        <w:rPr>
          <w:rFonts w:ascii="Nikosh" w:hAnsi="Nikosh" w:cs="Nikosh"/>
          <w:bCs/>
          <w:sz w:val="22"/>
          <w:szCs w:val="22"/>
        </w:rPr>
        <w:tab/>
      </w:r>
      <w:r w:rsidRPr="00BE79D3">
        <w:rPr>
          <w:rFonts w:ascii="Nikosh" w:hAnsi="Nikosh" w:cs="Nikosh"/>
          <w:bCs/>
          <w:sz w:val="22"/>
          <w:szCs w:val="22"/>
        </w:rPr>
        <w:tab/>
      </w:r>
      <w:r w:rsidR="00D66BE4" w:rsidRPr="00BE79D3">
        <w:rPr>
          <w:rFonts w:ascii="Nikosh" w:hAnsi="Nikosh" w:cs="Nikosh"/>
          <w:bCs/>
          <w:sz w:val="22"/>
          <w:szCs w:val="22"/>
        </w:rPr>
        <w:tab/>
      </w:r>
      <w:r w:rsidRPr="00BE79D3">
        <w:rPr>
          <w:rFonts w:ascii="Nikosh" w:hAnsi="Nikosh" w:cs="Nikosh"/>
          <w:bCs/>
          <w:sz w:val="22"/>
          <w:szCs w:val="22"/>
        </w:rPr>
        <w:t xml:space="preserve">: </w:t>
      </w:r>
      <w:r w:rsidRPr="00BE79D3">
        <w:rPr>
          <w:rFonts w:ascii="Nikosh" w:hAnsi="Nikosh" w:cs="Nikosh"/>
          <w:sz w:val="22"/>
          <w:szCs w:val="22"/>
        </w:rPr>
        <w:t xml:space="preserve">2018-2021 </w:t>
      </w:r>
      <w:r w:rsidRPr="00BE79D3">
        <w:rPr>
          <w:rFonts w:ascii="Nikosh" w:hAnsi="Nikosh" w:cs="Nikosh"/>
          <w:bCs/>
          <w:sz w:val="22"/>
          <w:szCs w:val="22"/>
        </w:rPr>
        <w:t>Amount: BDT</w:t>
      </w:r>
      <w:r w:rsidRPr="00BE79D3">
        <w:rPr>
          <w:rFonts w:ascii="Nikosh" w:hAnsi="Nikosh" w:cs="Nikosh"/>
          <w:sz w:val="22"/>
          <w:szCs w:val="22"/>
        </w:rPr>
        <w:t xml:space="preserve"> 50,00,00000</w:t>
      </w:r>
      <w:r w:rsidR="00D66BE4" w:rsidRPr="00BE79D3">
        <w:rPr>
          <w:rFonts w:ascii="Nikosh" w:hAnsi="Nikosh" w:cs="Nikosh"/>
          <w:sz w:val="22"/>
          <w:szCs w:val="22"/>
        </w:rPr>
        <w:t xml:space="preserve"> </w:t>
      </w:r>
      <w:r w:rsidR="00D66BE4" w:rsidRPr="00BE79D3">
        <w:rPr>
          <w:rFonts w:ascii="Nikosh" w:hAnsi="Nikosh" w:cs="Nikosh"/>
          <w:sz w:val="22"/>
          <w:szCs w:val="22"/>
        </w:rPr>
        <w:tab/>
      </w:r>
      <w:r w:rsidR="00D66BE4" w:rsidRPr="00BE79D3">
        <w:rPr>
          <w:rFonts w:ascii="Nikosh" w:hAnsi="Nikosh" w:cs="Nikosh"/>
          <w:sz w:val="22"/>
          <w:szCs w:val="22"/>
        </w:rPr>
        <w:tab/>
      </w:r>
      <w:r w:rsidR="00D66BE4" w:rsidRPr="00BE79D3">
        <w:rPr>
          <w:rFonts w:ascii="Nikosh" w:hAnsi="Nikosh" w:cs="Nikosh"/>
          <w:sz w:val="22"/>
          <w:szCs w:val="22"/>
        </w:rPr>
        <w:tab/>
      </w:r>
      <w:r w:rsidR="00D66BE4" w:rsidRPr="00BE79D3">
        <w:rPr>
          <w:rFonts w:ascii="Nikosh" w:hAnsi="Nikosh" w:cs="Nikosh"/>
          <w:sz w:val="22"/>
          <w:szCs w:val="22"/>
        </w:rPr>
        <w:tab/>
      </w:r>
      <w:r w:rsidR="00D66BE4" w:rsidRPr="00BE79D3">
        <w:rPr>
          <w:rFonts w:ascii="Nikosh" w:hAnsi="Nikosh" w:cs="Nikosh"/>
          <w:sz w:val="22"/>
          <w:szCs w:val="22"/>
        </w:rPr>
        <w:tab/>
      </w:r>
      <w:r w:rsidR="00D66BE4" w:rsidRPr="00BE79D3">
        <w:rPr>
          <w:rFonts w:ascii="Nikosh" w:hAnsi="Nikosh" w:cs="Nikosh"/>
          <w:sz w:val="22"/>
          <w:szCs w:val="22"/>
        </w:rPr>
        <w:tab/>
        <w:t>(Under Approval)</w:t>
      </w:r>
    </w:p>
    <w:p w:rsidR="00631532" w:rsidRPr="00BE79D3" w:rsidRDefault="00631532" w:rsidP="00631532">
      <w:pPr>
        <w:pStyle w:val="ListParagraph"/>
        <w:autoSpaceDE w:val="0"/>
        <w:autoSpaceDN w:val="0"/>
        <w:adjustRightInd w:val="0"/>
        <w:spacing w:after="0" w:line="240" w:lineRule="auto"/>
        <w:ind w:left="810"/>
        <w:rPr>
          <w:rFonts w:ascii="Nikosh" w:hAnsi="Nikosh" w:cs="Nikosh"/>
          <w:color w:val="000000"/>
        </w:rPr>
      </w:pPr>
    </w:p>
    <w:p w:rsidR="00817586" w:rsidRPr="00BE79D3" w:rsidRDefault="00817586" w:rsidP="00817586">
      <w:pPr>
        <w:pStyle w:val="ListParagraph"/>
        <w:numPr>
          <w:ilvl w:val="0"/>
          <w:numId w:val="4"/>
        </w:numPr>
        <w:autoSpaceDE w:val="0"/>
        <w:autoSpaceDN w:val="0"/>
        <w:adjustRightInd w:val="0"/>
        <w:spacing w:after="0" w:line="240" w:lineRule="auto"/>
        <w:rPr>
          <w:rFonts w:ascii="Nikosh" w:hAnsi="Nikosh" w:cs="Nikosh"/>
          <w:color w:val="000000"/>
        </w:rPr>
      </w:pPr>
      <w:r w:rsidRPr="00BE79D3">
        <w:rPr>
          <w:rFonts w:ascii="Nikosh" w:hAnsi="Nikosh" w:cs="Nikosh"/>
          <w:b/>
          <w:bCs/>
          <w:color w:val="000000"/>
        </w:rPr>
        <w:t>Projects Title:</w:t>
      </w:r>
      <w:r w:rsidRPr="00BE79D3">
        <w:rPr>
          <w:rFonts w:ascii="Nikosh" w:hAnsi="Nikosh" w:cs="Nikosh"/>
          <w:bCs/>
          <w:color w:val="000000"/>
        </w:rPr>
        <w:t xml:space="preserve"> </w:t>
      </w:r>
      <w:r w:rsidRPr="00BE79D3">
        <w:rPr>
          <w:rFonts w:ascii="Nikosh" w:hAnsi="Nikosh" w:cs="Nikosh"/>
          <w:color w:val="000000"/>
        </w:rPr>
        <w:t>A structure feature based toxicity prediction of Ionic liquids</w:t>
      </w:r>
    </w:p>
    <w:p w:rsidR="00817586" w:rsidRPr="00BE79D3" w:rsidRDefault="00817586" w:rsidP="00B207DC">
      <w:pPr>
        <w:autoSpaceDE w:val="0"/>
        <w:autoSpaceDN w:val="0"/>
        <w:adjustRightInd w:val="0"/>
        <w:spacing w:after="0" w:line="240" w:lineRule="auto"/>
        <w:ind w:left="90" w:firstLine="720"/>
        <w:rPr>
          <w:rFonts w:ascii="Nikosh" w:hAnsi="Nikosh" w:cs="Nikosh"/>
          <w:color w:val="000000"/>
        </w:rPr>
      </w:pPr>
      <w:r w:rsidRPr="00BE79D3">
        <w:rPr>
          <w:rFonts w:ascii="Nikosh" w:hAnsi="Nikosh" w:cs="Nikosh"/>
          <w:bCs/>
          <w:color w:val="000000"/>
        </w:rPr>
        <w:t xml:space="preserve">Funding Organization </w:t>
      </w:r>
      <w:r w:rsidRPr="00BE79D3">
        <w:rPr>
          <w:rFonts w:ascii="Nikosh" w:hAnsi="Nikosh" w:cs="Nikosh"/>
          <w:bCs/>
          <w:color w:val="000000"/>
        </w:rPr>
        <w:tab/>
      </w:r>
      <w:r w:rsidR="00873FAA" w:rsidRPr="00BE79D3">
        <w:rPr>
          <w:rFonts w:ascii="Nikosh" w:hAnsi="Nikosh" w:cs="Nikosh"/>
          <w:bCs/>
          <w:color w:val="000000"/>
        </w:rPr>
        <w:tab/>
      </w:r>
      <w:r w:rsidRPr="00BE79D3">
        <w:rPr>
          <w:rFonts w:ascii="Nikosh" w:hAnsi="Nikosh" w:cs="Nikosh"/>
          <w:bCs/>
          <w:color w:val="000000"/>
        </w:rPr>
        <w:t xml:space="preserve">: </w:t>
      </w:r>
      <w:r w:rsidRPr="00BE79D3">
        <w:rPr>
          <w:rFonts w:ascii="Nikosh" w:hAnsi="Nikosh" w:cs="Nikosh"/>
          <w:color w:val="000000"/>
        </w:rPr>
        <w:t>UTP (STIRF)</w:t>
      </w:r>
      <w:r w:rsidR="00D66BE4" w:rsidRPr="00BE79D3">
        <w:rPr>
          <w:rFonts w:ascii="Nikosh" w:hAnsi="Nikosh" w:cs="Nikosh"/>
          <w:color w:val="000000"/>
        </w:rPr>
        <w:t>, Malayia</w:t>
      </w:r>
    </w:p>
    <w:p w:rsidR="00817586" w:rsidRPr="00BE79D3" w:rsidRDefault="00817586" w:rsidP="00B207DC">
      <w:pPr>
        <w:autoSpaceDE w:val="0"/>
        <w:autoSpaceDN w:val="0"/>
        <w:adjustRightInd w:val="0"/>
        <w:spacing w:after="0" w:line="240" w:lineRule="auto"/>
        <w:ind w:left="90" w:firstLine="720"/>
        <w:rPr>
          <w:rFonts w:ascii="Nikosh" w:hAnsi="Nikosh" w:cs="Nikosh"/>
          <w:color w:val="000000"/>
        </w:rPr>
      </w:pPr>
      <w:r w:rsidRPr="00BE79D3">
        <w:rPr>
          <w:rFonts w:ascii="Nikosh" w:hAnsi="Nikosh" w:cs="Nikosh"/>
          <w:bCs/>
          <w:color w:val="000000"/>
        </w:rPr>
        <w:t xml:space="preserve">Contribution </w:t>
      </w:r>
      <w:r w:rsidRPr="00BE79D3">
        <w:rPr>
          <w:rFonts w:ascii="Nikosh" w:hAnsi="Nikosh" w:cs="Nikosh"/>
          <w:bCs/>
          <w:color w:val="000000"/>
        </w:rPr>
        <w:tab/>
      </w:r>
      <w:r w:rsidRPr="00BE79D3">
        <w:rPr>
          <w:rFonts w:ascii="Nikosh" w:hAnsi="Nikosh" w:cs="Nikosh"/>
          <w:bCs/>
          <w:color w:val="000000"/>
        </w:rPr>
        <w:tab/>
      </w:r>
      <w:r w:rsidRPr="00BE79D3">
        <w:rPr>
          <w:rFonts w:ascii="Nikosh" w:hAnsi="Nikosh" w:cs="Nikosh"/>
          <w:bCs/>
          <w:color w:val="000000"/>
        </w:rPr>
        <w:tab/>
        <w:t>: PI</w:t>
      </w:r>
    </w:p>
    <w:p w:rsidR="00817586" w:rsidRPr="00BE79D3" w:rsidRDefault="00817586" w:rsidP="00B207DC">
      <w:pPr>
        <w:pStyle w:val="Default"/>
        <w:ind w:left="90" w:firstLine="720"/>
        <w:rPr>
          <w:rFonts w:ascii="Nikosh" w:hAnsi="Nikosh" w:cs="Nikosh"/>
          <w:sz w:val="22"/>
          <w:szCs w:val="22"/>
        </w:rPr>
      </w:pPr>
      <w:r w:rsidRPr="00BE79D3">
        <w:rPr>
          <w:rFonts w:ascii="Nikosh" w:hAnsi="Nikosh" w:cs="Nikosh"/>
          <w:bCs/>
          <w:sz w:val="22"/>
          <w:szCs w:val="22"/>
        </w:rPr>
        <w:t xml:space="preserve">Year of Funding </w:t>
      </w:r>
      <w:r w:rsidRPr="00BE79D3">
        <w:rPr>
          <w:rFonts w:ascii="Nikosh" w:hAnsi="Nikosh" w:cs="Nikosh"/>
          <w:bCs/>
          <w:sz w:val="22"/>
          <w:szCs w:val="22"/>
        </w:rPr>
        <w:tab/>
      </w:r>
      <w:r w:rsidRPr="00BE79D3">
        <w:rPr>
          <w:rFonts w:ascii="Nikosh" w:hAnsi="Nikosh" w:cs="Nikosh"/>
          <w:bCs/>
          <w:sz w:val="22"/>
          <w:szCs w:val="22"/>
        </w:rPr>
        <w:tab/>
      </w:r>
      <w:r w:rsidR="00D66BE4" w:rsidRPr="00BE79D3">
        <w:rPr>
          <w:rFonts w:ascii="Nikosh" w:hAnsi="Nikosh" w:cs="Nikosh"/>
          <w:bCs/>
          <w:sz w:val="22"/>
          <w:szCs w:val="22"/>
        </w:rPr>
        <w:tab/>
      </w:r>
      <w:r w:rsidRPr="00BE79D3">
        <w:rPr>
          <w:rFonts w:ascii="Nikosh" w:hAnsi="Nikosh" w:cs="Nikosh"/>
          <w:bCs/>
          <w:sz w:val="22"/>
          <w:szCs w:val="22"/>
        </w:rPr>
        <w:t xml:space="preserve">: </w:t>
      </w:r>
      <w:r w:rsidRPr="00BE79D3">
        <w:rPr>
          <w:rFonts w:ascii="Nikosh" w:hAnsi="Nikosh" w:cs="Nikosh"/>
          <w:sz w:val="22"/>
          <w:szCs w:val="22"/>
        </w:rPr>
        <w:t xml:space="preserve">2015-2016 </w:t>
      </w:r>
      <w:r w:rsidRPr="00BE79D3">
        <w:rPr>
          <w:rFonts w:ascii="Nikosh" w:hAnsi="Nikosh" w:cs="Nikosh"/>
          <w:bCs/>
          <w:sz w:val="22"/>
          <w:szCs w:val="22"/>
        </w:rPr>
        <w:t xml:space="preserve">Amount: </w:t>
      </w:r>
      <w:r w:rsidRPr="00BE79D3">
        <w:rPr>
          <w:rFonts w:ascii="Nikosh" w:hAnsi="Nikosh" w:cs="Nikosh"/>
          <w:sz w:val="22"/>
          <w:szCs w:val="22"/>
        </w:rPr>
        <w:t>RM 25,000</w:t>
      </w:r>
    </w:p>
    <w:p w:rsidR="00817586" w:rsidRPr="00BE79D3" w:rsidRDefault="00817586" w:rsidP="00817586">
      <w:pPr>
        <w:pStyle w:val="Default"/>
        <w:ind w:firstLine="360"/>
        <w:rPr>
          <w:rFonts w:ascii="Nikosh" w:hAnsi="Nikosh" w:cs="Nikosh"/>
          <w:color w:val="0000FF"/>
          <w:sz w:val="22"/>
          <w:szCs w:val="22"/>
        </w:rPr>
      </w:pPr>
    </w:p>
    <w:p w:rsidR="00817586" w:rsidRPr="00BE79D3" w:rsidRDefault="00817586" w:rsidP="00817586">
      <w:pPr>
        <w:pStyle w:val="ListParagraph"/>
        <w:numPr>
          <w:ilvl w:val="0"/>
          <w:numId w:val="4"/>
        </w:numPr>
        <w:autoSpaceDE w:val="0"/>
        <w:autoSpaceDN w:val="0"/>
        <w:adjustRightInd w:val="0"/>
        <w:spacing w:after="0" w:line="240" w:lineRule="auto"/>
        <w:rPr>
          <w:rFonts w:ascii="Nikosh" w:hAnsi="Nikosh" w:cs="Nikosh"/>
          <w:color w:val="000000"/>
        </w:rPr>
      </w:pPr>
      <w:r w:rsidRPr="00BE79D3">
        <w:rPr>
          <w:rFonts w:ascii="Nikosh" w:hAnsi="Nikosh" w:cs="Nikosh"/>
          <w:b/>
          <w:bCs/>
          <w:color w:val="000000"/>
        </w:rPr>
        <w:t>Projects Title:</w:t>
      </w:r>
      <w:r w:rsidRPr="00BE79D3">
        <w:rPr>
          <w:rFonts w:ascii="Nikosh" w:hAnsi="Nikosh" w:cs="Nikosh"/>
          <w:bCs/>
          <w:color w:val="000000"/>
        </w:rPr>
        <w:t xml:space="preserve"> </w:t>
      </w:r>
      <w:r w:rsidRPr="00BE79D3">
        <w:rPr>
          <w:rFonts w:ascii="Nikosh" w:hAnsi="Nikosh" w:cs="Nikosh"/>
          <w:color w:val="000000"/>
        </w:rPr>
        <w:t>A novel study of hydrogen separation from gas mixture using vanadium based membrane.</w:t>
      </w:r>
    </w:p>
    <w:p w:rsidR="00817586" w:rsidRPr="00BE79D3" w:rsidRDefault="00817586" w:rsidP="00B207DC">
      <w:pPr>
        <w:autoSpaceDE w:val="0"/>
        <w:autoSpaceDN w:val="0"/>
        <w:adjustRightInd w:val="0"/>
        <w:spacing w:after="0" w:line="240" w:lineRule="auto"/>
        <w:ind w:left="90" w:firstLine="720"/>
        <w:rPr>
          <w:rFonts w:ascii="Nikosh" w:hAnsi="Nikosh" w:cs="Nikosh"/>
          <w:color w:val="000000"/>
        </w:rPr>
      </w:pPr>
      <w:r w:rsidRPr="00BE79D3">
        <w:rPr>
          <w:rFonts w:ascii="Nikosh" w:hAnsi="Nikosh" w:cs="Nikosh"/>
          <w:bCs/>
          <w:color w:val="000000"/>
        </w:rPr>
        <w:t xml:space="preserve">Funding Organization </w:t>
      </w:r>
      <w:r w:rsidRPr="00BE79D3">
        <w:rPr>
          <w:rFonts w:ascii="Nikosh" w:hAnsi="Nikosh" w:cs="Nikosh"/>
          <w:bCs/>
          <w:color w:val="000000"/>
        </w:rPr>
        <w:tab/>
      </w:r>
      <w:r w:rsidR="00D66BE4" w:rsidRPr="00BE79D3">
        <w:rPr>
          <w:rFonts w:ascii="Nikosh" w:hAnsi="Nikosh" w:cs="Nikosh"/>
          <w:bCs/>
          <w:color w:val="000000"/>
        </w:rPr>
        <w:tab/>
      </w:r>
      <w:r w:rsidRPr="00BE79D3">
        <w:rPr>
          <w:rFonts w:ascii="Nikosh" w:hAnsi="Nikosh" w:cs="Nikosh"/>
          <w:bCs/>
          <w:color w:val="000000"/>
        </w:rPr>
        <w:t xml:space="preserve">: </w:t>
      </w:r>
      <w:r w:rsidRPr="00BE79D3">
        <w:rPr>
          <w:rFonts w:ascii="Nikosh" w:hAnsi="Nikosh" w:cs="Nikosh"/>
          <w:color w:val="000000"/>
        </w:rPr>
        <w:t>FRGS</w:t>
      </w:r>
      <w:r w:rsidR="00D66BE4" w:rsidRPr="00BE79D3">
        <w:rPr>
          <w:rFonts w:ascii="Nikosh" w:hAnsi="Nikosh" w:cs="Nikosh"/>
          <w:color w:val="000000"/>
        </w:rPr>
        <w:t>, Malaysia</w:t>
      </w:r>
      <w:r w:rsidRPr="00BE79D3">
        <w:rPr>
          <w:rFonts w:ascii="Nikosh" w:hAnsi="Nikosh" w:cs="Nikosh"/>
          <w:color w:val="000000"/>
        </w:rPr>
        <w:t xml:space="preserve"> </w:t>
      </w:r>
    </w:p>
    <w:p w:rsidR="00817586" w:rsidRPr="00BE79D3" w:rsidRDefault="00817586" w:rsidP="00B207DC">
      <w:pPr>
        <w:autoSpaceDE w:val="0"/>
        <w:autoSpaceDN w:val="0"/>
        <w:adjustRightInd w:val="0"/>
        <w:spacing w:after="0" w:line="240" w:lineRule="auto"/>
        <w:ind w:left="90" w:firstLine="720"/>
        <w:rPr>
          <w:rFonts w:ascii="Nikosh" w:hAnsi="Nikosh" w:cs="Nikosh"/>
          <w:color w:val="000000"/>
        </w:rPr>
      </w:pPr>
      <w:r w:rsidRPr="00BE79D3">
        <w:rPr>
          <w:rFonts w:ascii="Nikosh" w:hAnsi="Nikosh" w:cs="Nikosh"/>
          <w:bCs/>
          <w:color w:val="000000"/>
        </w:rPr>
        <w:t xml:space="preserve">Contribution </w:t>
      </w:r>
      <w:r w:rsidRPr="00BE79D3">
        <w:rPr>
          <w:rFonts w:ascii="Nikosh" w:hAnsi="Nikosh" w:cs="Nikosh"/>
          <w:bCs/>
          <w:color w:val="000000"/>
        </w:rPr>
        <w:tab/>
      </w:r>
      <w:r w:rsidRPr="00BE79D3">
        <w:rPr>
          <w:rFonts w:ascii="Nikosh" w:hAnsi="Nikosh" w:cs="Nikosh"/>
          <w:bCs/>
          <w:color w:val="000000"/>
        </w:rPr>
        <w:tab/>
      </w:r>
      <w:r w:rsidRPr="00BE79D3">
        <w:rPr>
          <w:rFonts w:ascii="Nikosh" w:hAnsi="Nikosh" w:cs="Nikosh"/>
          <w:bCs/>
          <w:color w:val="000000"/>
        </w:rPr>
        <w:tab/>
        <w:t>: PI</w:t>
      </w:r>
    </w:p>
    <w:p w:rsidR="00817586" w:rsidRPr="00BE79D3" w:rsidRDefault="00817586" w:rsidP="00B207DC">
      <w:pPr>
        <w:pStyle w:val="Default"/>
        <w:ind w:left="90" w:firstLine="720"/>
        <w:rPr>
          <w:rFonts w:ascii="Nikosh" w:hAnsi="Nikosh" w:cs="Nikosh"/>
          <w:color w:val="0000FF"/>
          <w:sz w:val="22"/>
          <w:szCs w:val="22"/>
        </w:rPr>
      </w:pPr>
      <w:r w:rsidRPr="00BE79D3">
        <w:rPr>
          <w:rFonts w:ascii="Nikosh" w:hAnsi="Nikosh" w:cs="Nikosh"/>
          <w:bCs/>
          <w:sz w:val="22"/>
          <w:szCs w:val="22"/>
        </w:rPr>
        <w:t xml:space="preserve">Year of Funding </w:t>
      </w:r>
      <w:r w:rsidRPr="00BE79D3">
        <w:rPr>
          <w:rFonts w:ascii="Nikosh" w:hAnsi="Nikosh" w:cs="Nikosh"/>
          <w:bCs/>
          <w:sz w:val="22"/>
          <w:szCs w:val="22"/>
        </w:rPr>
        <w:tab/>
      </w:r>
      <w:r w:rsidRPr="00BE79D3">
        <w:rPr>
          <w:rFonts w:ascii="Nikosh" w:hAnsi="Nikosh" w:cs="Nikosh"/>
          <w:bCs/>
          <w:sz w:val="22"/>
          <w:szCs w:val="22"/>
        </w:rPr>
        <w:tab/>
      </w:r>
      <w:r w:rsidR="00D66BE4" w:rsidRPr="00BE79D3">
        <w:rPr>
          <w:rFonts w:ascii="Nikosh" w:hAnsi="Nikosh" w:cs="Nikosh"/>
          <w:bCs/>
          <w:sz w:val="22"/>
          <w:szCs w:val="22"/>
        </w:rPr>
        <w:tab/>
      </w:r>
      <w:r w:rsidRPr="00BE79D3">
        <w:rPr>
          <w:rFonts w:ascii="Nikosh" w:hAnsi="Nikosh" w:cs="Nikosh"/>
          <w:bCs/>
          <w:sz w:val="22"/>
          <w:szCs w:val="22"/>
        </w:rPr>
        <w:t xml:space="preserve">: </w:t>
      </w:r>
      <w:r w:rsidRPr="00BE79D3">
        <w:rPr>
          <w:rFonts w:ascii="Nikosh" w:hAnsi="Nikosh" w:cs="Nikosh"/>
          <w:sz w:val="22"/>
          <w:szCs w:val="22"/>
        </w:rPr>
        <w:t>2015-2018, Amount</w:t>
      </w:r>
      <w:r w:rsidRPr="00BE79D3">
        <w:rPr>
          <w:rFonts w:ascii="Nikosh" w:hAnsi="Nikosh" w:cs="Nikosh"/>
          <w:bCs/>
          <w:sz w:val="22"/>
          <w:szCs w:val="22"/>
        </w:rPr>
        <w:t xml:space="preserve">: </w:t>
      </w:r>
      <w:r w:rsidRPr="00BE79D3">
        <w:rPr>
          <w:rFonts w:ascii="Nikosh" w:hAnsi="Nikosh" w:cs="Nikosh"/>
          <w:sz w:val="22"/>
          <w:szCs w:val="22"/>
        </w:rPr>
        <w:t>not fix yet</w:t>
      </w:r>
    </w:p>
    <w:p w:rsidR="002E0436" w:rsidRPr="00BE79D3" w:rsidRDefault="002E0436" w:rsidP="002E0436">
      <w:pPr>
        <w:autoSpaceDE w:val="0"/>
        <w:autoSpaceDN w:val="0"/>
        <w:adjustRightInd w:val="0"/>
        <w:spacing w:after="0" w:line="240" w:lineRule="auto"/>
        <w:rPr>
          <w:rFonts w:ascii="Nikosh" w:hAnsi="Nikosh" w:cs="Nikosh"/>
          <w:color w:val="000000"/>
        </w:rPr>
      </w:pPr>
    </w:p>
    <w:p w:rsidR="002E0436" w:rsidRPr="00BE79D3" w:rsidRDefault="002E0436" w:rsidP="007973CC">
      <w:pPr>
        <w:pStyle w:val="ListParagraph"/>
        <w:numPr>
          <w:ilvl w:val="0"/>
          <w:numId w:val="4"/>
        </w:numPr>
        <w:autoSpaceDE w:val="0"/>
        <w:autoSpaceDN w:val="0"/>
        <w:adjustRightInd w:val="0"/>
        <w:spacing w:after="0" w:line="240" w:lineRule="auto"/>
        <w:rPr>
          <w:rFonts w:ascii="Nikosh" w:hAnsi="Nikosh" w:cs="Nikosh"/>
          <w:color w:val="000000"/>
        </w:rPr>
      </w:pPr>
      <w:r w:rsidRPr="00BE79D3">
        <w:rPr>
          <w:rFonts w:ascii="Nikosh" w:hAnsi="Nikosh" w:cs="Nikosh"/>
          <w:b/>
          <w:bCs/>
          <w:color w:val="000000"/>
        </w:rPr>
        <w:t>Projects Title:</w:t>
      </w:r>
      <w:r w:rsidRPr="00BE79D3">
        <w:rPr>
          <w:rFonts w:ascii="Nikosh" w:hAnsi="Nikosh" w:cs="Nikosh"/>
          <w:bCs/>
          <w:color w:val="000000"/>
        </w:rPr>
        <w:t xml:space="preserve"> </w:t>
      </w:r>
      <w:r w:rsidRPr="00BE79D3">
        <w:rPr>
          <w:rFonts w:ascii="Nikosh" w:hAnsi="Nikosh" w:cs="Nikosh"/>
          <w:color w:val="000000"/>
        </w:rPr>
        <w:t>Ethylene production from Bioethanol dehydration Over Bimetallic Akline earth oxide-alumina catalyst</w:t>
      </w:r>
    </w:p>
    <w:p w:rsidR="002E0436" w:rsidRPr="00BE79D3" w:rsidRDefault="00B207DC" w:rsidP="00817586">
      <w:pPr>
        <w:autoSpaceDE w:val="0"/>
        <w:autoSpaceDN w:val="0"/>
        <w:adjustRightInd w:val="0"/>
        <w:spacing w:after="0" w:line="240" w:lineRule="auto"/>
        <w:ind w:firstLine="720"/>
        <w:rPr>
          <w:rFonts w:ascii="Nikosh" w:hAnsi="Nikosh" w:cs="Nikosh"/>
          <w:color w:val="000000"/>
        </w:rPr>
      </w:pPr>
      <w:r w:rsidRPr="00BE79D3">
        <w:rPr>
          <w:rFonts w:ascii="Nikosh" w:hAnsi="Nikosh" w:cs="Nikosh"/>
          <w:bCs/>
          <w:color w:val="000000"/>
        </w:rPr>
        <w:t xml:space="preserve">   </w:t>
      </w:r>
      <w:r w:rsidR="002E0436" w:rsidRPr="00BE79D3">
        <w:rPr>
          <w:rFonts w:ascii="Nikosh" w:hAnsi="Nikosh" w:cs="Nikosh"/>
          <w:bCs/>
          <w:color w:val="000000"/>
        </w:rPr>
        <w:t xml:space="preserve">Funding Organization </w:t>
      </w:r>
      <w:r w:rsidR="007973CC" w:rsidRPr="00BE79D3">
        <w:rPr>
          <w:rFonts w:ascii="Nikosh" w:hAnsi="Nikosh" w:cs="Nikosh"/>
          <w:bCs/>
          <w:color w:val="000000"/>
        </w:rPr>
        <w:tab/>
      </w:r>
      <w:r w:rsidR="00873FAA" w:rsidRPr="00BE79D3">
        <w:rPr>
          <w:rFonts w:ascii="Nikosh" w:hAnsi="Nikosh" w:cs="Nikosh"/>
          <w:bCs/>
          <w:color w:val="000000"/>
        </w:rPr>
        <w:tab/>
      </w:r>
      <w:r w:rsidR="002E0436" w:rsidRPr="00BE79D3">
        <w:rPr>
          <w:rFonts w:ascii="Nikosh" w:hAnsi="Nikosh" w:cs="Nikosh"/>
          <w:bCs/>
          <w:color w:val="000000"/>
        </w:rPr>
        <w:t xml:space="preserve">: </w:t>
      </w:r>
      <w:r w:rsidR="002E0436" w:rsidRPr="00BE79D3">
        <w:rPr>
          <w:rFonts w:ascii="Nikosh" w:hAnsi="Nikosh" w:cs="Nikosh"/>
          <w:color w:val="000000"/>
        </w:rPr>
        <w:t xml:space="preserve">Y-UTP </w:t>
      </w:r>
      <w:r w:rsidR="00D66BE4" w:rsidRPr="00BE79D3">
        <w:rPr>
          <w:rFonts w:ascii="Nikosh" w:hAnsi="Nikosh" w:cs="Nikosh"/>
          <w:color w:val="000000"/>
        </w:rPr>
        <w:t>, Malaysia</w:t>
      </w:r>
    </w:p>
    <w:p w:rsidR="002E0436" w:rsidRPr="00BE79D3" w:rsidRDefault="00B207DC" w:rsidP="00817586">
      <w:pPr>
        <w:autoSpaceDE w:val="0"/>
        <w:autoSpaceDN w:val="0"/>
        <w:adjustRightInd w:val="0"/>
        <w:spacing w:after="0" w:line="240" w:lineRule="auto"/>
        <w:ind w:firstLine="720"/>
        <w:rPr>
          <w:rFonts w:ascii="Nikosh" w:hAnsi="Nikosh" w:cs="Nikosh"/>
          <w:color w:val="000000"/>
        </w:rPr>
      </w:pPr>
      <w:bookmarkStart w:id="5" w:name="OLE_LINK22"/>
      <w:bookmarkStart w:id="6" w:name="OLE_LINK23"/>
      <w:bookmarkStart w:id="7" w:name="OLE_LINK24"/>
      <w:bookmarkStart w:id="8" w:name="OLE_LINK25"/>
      <w:r w:rsidRPr="00BE79D3">
        <w:rPr>
          <w:rFonts w:ascii="Nikosh" w:hAnsi="Nikosh" w:cs="Nikosh"/>
          <w:bCs/>
          <w:color w:val="000000"/>
        </w:rPr>
        <w:t xml:space="preserve">   </w:t>
      </w:r>
      <w:r w:rsidR="00EA728B" w:rsidRPr="00BE79D3">
        <w:rPr>
          <w:rFonts w:ascii="Nikosh" w:hAnsi="Nikosh" w:cs="Nikosh"/>
          <w:bCs/>
          <w:color w:val="000000"/>
        </w:rPr>
        <w:t>Contribution</w:t>
      </w:r>
      <w:r w:rsidR="002E0436" w:rsidRPr="00BE79D3">
        <w:rPr>
          <w:rFonts w:ascii="Nikosh" w:hAnsi="Nikosh" w:cs="Nikosh"/>
          <w:bCs/>
          <w:color w:val="000000"/>
        </w:rPr>
        <w:t xml:space="preserve"> </w:t>
      </w:r>
      <w:bookmarkEnd w:id="5"/>
      <w:bookmarkEnd w:id="6"/>
      <w:bookmarkEnd w:id="7"/>
      <w:bookmarkEnd w:id="8"/>
      <w:r w:rsidR="007973CC" w:rsidRPr="00BE79D3">
        <w:rPr>
          <w:rFonts w:ascii="Nikosh" w:hAnsi="Nikosh" w:cs="Nikosh"/>
          <w:bCs/>
          <w:color w:val="000000"/>
        </w:rPr>
        <w:tab/>
      </w:r>
      <w:r w:rsidR="007973CC" w:rsidRPr="00BE79D3">
        <w:rPr>
          <w:rFonts w:ascii="Nikosh" w:hAnsi="Nikosh" w:cs="Nikosh"/>
          <w:bCs/>
          <w:color w:val="000000"/>
        </w:rPr>
        <w:tab/>
      </w:r>
      <w:r w:rsidR="00817586" w:rsidRPr="00BE79D3">
        <w:rPr>
          <w:rFonts w:ascii="Nikosh" w:hAnsi="Nikosh" w:cs="Nikosh"/>
          <w:bCs/>
          <w:color w:val="000000"/>
        </w:rPr>
        <w:tab/>
      </w:r>
      <w:r w:rsidR="002E0436" w:rsidRPr="00BE79D3">
        <w:rPr>
          <w:rFonts w:ascii="Nikosh" w:hAnsi="Nikosh" w:cs="Nikosh"/>
          <w:bCs/>
          <w:color w:val="000000"/>
        </w:rPr>
        <w:t xml:space="preserve">: </w:t>
      </w:r>
      <w:r w:rsidR="00EA728B" w:rsidRPr="00BE79D3">
        <w:rPr>
          <w:rFonts w:ascii="Nikosh" w:hAnsi="Nikosh" w:cs="Nikosh"/>
          <w:bCs/>
          <w:color w:val="000000"/>
        </w:rPr>
        <w:t xml:space="preserve">As </w:t>
      </w:r>
      <w:r w:rsidR="00EA728B" w:rsidRPr="00BE79D3">
        <w:rPr>
          <w:rFonts w:ascii="Nikosh" w:hAnsi="Nikosh" w:cs="Nikosh"/>
          <w:color w:val="000000"/>
        </w:rPr>
        <w:t>co-investigator</w:t>
      </w:r>
    </w:p>
    <w:p w:rsidR="002E0436" w:rsidRPr="00BE79D3" w:rsidRDefault="00B207DC" w:rsidP="00B207DC">
      <w:pPr>
        <w:pStyle w:val="Default"/>
        <w:ind w:left="990" w:hanging="270"/>
        <w:rPr>
          <w:rFonts w:ascii="Nikosh" w:hAnsi="Nikosh" w:cs="Nikosh"/>
          <w:color w:val="0000FF"/>
          <w:sz w:val="22"/>
          <w:szCs w:val="22"/>
        </w:rPr>
      </w:pPr>
      <w:r w:rsidRPr="00BE79D3">
        <w:rPr>
          <w:rFonts w:ascii="Nikosh" w:hAnsi="Nikosh" w:cs="Nikosh"/>
          <w:bCs/>
          <w:sz w:val="22"/>
          <w:szCs w:val="22"/>
        </w:rPr>
        <w:t xml:space="preserve">   </w:t>
      </w:r>
      <w:r w:rsidR="002E0436" w:rsidRPr="00BE79D3">
        <w:rPr>
          <w:rFonts w:ascii="Nikosh" w:hAnsi="Nikosh" w:cs="Nikosh"/>
          <w:bCs/>
          <w:sz w:val="22"/>
          <w:szCs w:val="22"/>
        </w:rPr>
        <w:t xml:space="preserve">Year of Funding </w:t>
      </w:r>
      <w:r w:rsidR="007973CC" w:rsidRPr="00BE79D3">
        <w:rPr>
          <w:rFonts w:ascii="Nikosh" w:hAnsi="Nikosh" w:cs="Nikosh"/>
          <w:bCs/>
          <w:sz w:val="22"/>
          <w:szCs w:val="22"/>
        </w:rPr>
        <w:tab/>
      </w:r>
      <w:r w:rsidR="007973CC" w:rsidRPr="00BE79D3">
        <w:rPr>
          <w:rFonts w:ascii="Nikosh" w:hAnsi="Nikosh" w:cs="Nikosh"/>
          <w:bCs/>
          <w:sz w:val="22"/>
          <w:szCs w:val="22"/>
        </w:rPr>
        <w:tab/>
      </w:r>
      <w:r w:rsidR="002E0436" w:rsidRPr="00BE79D3">
        <w:rPr>
          <w:rFonts w:ascii="Nikosh" w:hAnsi="Nikosh" w:cs="Nikosh"/>
          <w:bCs/>
          <w:sz w:val="22"/>
          <w:szCs w:val="22"/>
        </w:rPr>
        <w:t xml:space="preserve">: </w:t>
      </w:r>
      <w:r w:rsidR="002E0436" w:rsidRPr="00BE79D3">
        <w:rPr>
          <w:rFonts w:ascii="Nikosh" w:hAnsi="Nikosh" w:cs="Nikosh"/>
          <w:sz w:val="22"/>
          <w:szCs w:val="22"/>
        </w:rPr>
        <w:t xml:space="preserve">2013-2016 </w:t>
      </w:r>
      <w:r w:rsidR="002E0436" w:rsidRPr="00BE79D3">
        <w:rPr>
          <w:rFonts w:ascii="Nikosh" w:hAnsi="Nikosh" w:cs="Nikosh"/>
          <w:bCs/>
          <w:sz w:val="22"/>
          <w:szCs w:val="22"/>
        </w:rPr>
        <w:t xml:space="preserve">Amount: </w:t>
      </w:r>
      <w:r w:rsidR="002E0436" w:rsidRPr="00BE79D3">
        <w:rPr>
          <w:rFonts w:ascii="Nikosh" w:hAnsi="Nikosh" w:cs="Nikosh"/>
          <w:sz w:val="22"/>
          <w:szCs w:val="22"/>
        </w:rPr>
        <w:t>RM 409,700</w:t>
      </w:r>
    </w:p>
    <w:p w:rsidR="002E0436" w:rsidRPr="00BE79D3" w:rsidRDefault="002E0436" w:rsidP="00594437">
      <w:pPr>
        <w:pStyle w:val="Default"/>
        <w:rPr>
          <w:rFonts w:ascii="Nikosh" w:hAnsi="Nikosh" w:cs="Nikosh"/>
          <w:b/>
          <w:color w:val="0000FF"/>
          <w:sz w:val="22"/>
          <w:szCs w:val="22"/>
        </w:rPr>
      </w:pPr>
    </w:p>
    <w:p w:rsidR="002E0436" w:rsidRPr="00BE79D3" w:rsidRDefault="002E0436" w:rsidP="00637972">
      <w:pPr>
        <w:pStyle w:val="Default"/>
        <w:numPr>
          <w:ilvl w:val="0"/>
          <w:numId w:val="4"/>
        </w:numPr>
        <w:rPr>
          <w:rFonts w:ascii="Nikosh" w:hAnsi="Nikosh" w:cs="Nikosh"/>
          <w:b/>
          <w:color w:val="0000FF"/>
          <w:sz w:val="22"/>
          <w:szCs w:val="22"/>
        </w:rPr>
      </w:pPr>
      <w:r w:rsidRPr="00BE79D3">
        <w:rPr>
          <w:rFonts w:ascii="Nikosh" w:hAnsi="Nikosh" w:cs="Nikosh"/>
          <w:b/>
          <w:sz w:val="22"/>
          <w:szCs w:val="22"/>
        </w:rPr>
        <w:t>Project Title:</w:t>
      </w:r>
      <w:r w:rsidRPr="00BE79D3">
        <w:rPr>
          <w:rFonts w:ascii="Nikosh" w:hAnsi="Nikosh" w:cs="Nikosh"/>
          <w:sz w:val="22"/>
          <w:szCs w:val="22"/>
        </w:rPr>
        <w:t xml:space="preserve"> A new study on catalytic mechanism of carbon nanofiber-supported catalyst in nitrogen hydrogenation reaction</w:t>
      </w:r>
    </w:p>
    <w:p w:rsidR="002E0436" w:rsidRPr="00BE79D3" w:rsidRDefault="002E0436" w:rsidP="00B207DC">
      <w:pPr>
        <w:pStyle w:val="Default"/>
        <w:spacing w:before="120"/>
        <w:ind w:left="90" w:firstLine="720"/>
        <w:jc w:val="both"/>
        <w:rPr>
          <w:rFonts w:ascii="Nikosh" w:hAnsi="Nikosh" w:cs="Nikosh"/>
          <w:sz w:val="22"/>
          <w:szCs w:val="22"/>
        </w:rPr>
      </w:pPr>
      <w:r w:rsidRPr="00BE79D3">
        <w:rPr>
          <w:rFonts w:ascii="Nikosh" w:hAnsi="Nikosh" w:cs="Nikosh"/>
          <w:sz w:val="22"/>
          <w:szCs w:val="22"/>
        </w:rPr>
        <w:t>Funding Organization</w:t>
      </w:r>
      <w:r w:rsidR="007973CC" w:rsidRPr="00BE79D3">
        <w:rPr>
          <w:rFonts w:ascii="Nikosh" w:hAnsi="Nikosh" w:cs="Nikosh"/>
          <w:sz w:val="22"/>
          <w:szCs w:val="22"/>
        </w:rPr>
        <w:tab/>
      </w:r>
      <w:r w:rsidR="00873FAA" w:rsidRPr="00BE79D3">
        <w:rPr>
          <w:rFonts w:ascii="Nikosh" w:hAnsi="Nikosh" w:cs="Nikosh"/>
          <w:sz w:val="22"/>
          <w:szCs w:val="22"/>
        </w:rPr>
        <w:tab/>
      </w:r>
      <w:r w:rsidRPr="00BE79D3">
        <w:rPr>
          <w:rFonts w:ascii="Nikosh" w:hAnsi="Nikosh" w:cs="Nikosh"/>
          <w:sz w:val="22"/>
          <w:szCs w:val="22"/>
        </w:rPr>
        <w:t>: Fundamental Research Grant Scheme</w:t>
      </w:r>
      <w:r w:rsidR="007973CC" w:rsidRPr="00BE79D3">
        <w:rPr>
          <w:rFonts w:ascii="Nikosh" w:hAnsi="Nikosh" w:cs="Nikosh"/>
          <w:sz w:val="22"/>
          <w:szCs w:val="22"/>
        </w:rPr>
        <w:t xml:space="preserve"> </w:t>
      </w:r>
      <w:r w:rsidR="00D66BE4" w:rsidRPr="00BE79D3">
        <w:rPr>
          <w:rFonts w:ascii="Nikosh" w:hAnsi="Nikosh" w:cs="Nikosh"/>
          <w:sz w:val="22"/>
          <w:szCs w:val="22"/>
        </w:rPr>
        <w:tab/>
      </w:r>
      <w:r w:rsidR="00D66BE4" w:rsidRPr="00BE79D3">
        <w:rPr>
          <w:rFonts w:ascii="Nikosh" w:hAnsi="Nikosh" w:cs="Nikosh"/>
          <w:sz w:val="22"/>
          <w:szCs w:val="22"/>
        </w:rPr>
        <w:tab/>
      </w:r>
      <w:r w:rsidR="00D66BE4" w:rsidRPr="00BE79D3">
        <w:rPr>
          <w:rFonts w:ascii="Nikosh" w:hAnsi="Nikosh" w:cs="Nikosh"/>
          <w:sz w:val="22"/>
          <w:szCs w:val="22"/>
        </w:rPr>
        <w:tab/>
      </w:r>
      <w:r w:rsidR="00D66BE4" w:rsidRPr="00BE79D3">
        <w:rPr>
          <w:rFonts w:ascii="Nikosh" w:hAnsi="Nikosh" w:cs="Nikosh"/>
          <w:sz w:val="22"/>
          <w:szCs w:val="22"/>
        </w:rPr>
        <w:tab/>
      </w:r>
      <w:r w:rsidR="00D66BE4" w:rsidRPr="00BE79D3">
        <w:rPr>
          <w:rFonts w:ascii="Nikosh" w:hAnsi="Nikosh" w:cs="Nikosh"/>
          <w:sz w:val="22"/>
          <w:szCs w:val="22"/>
        </w:rPr>
        <w:tab/>
      </w:r>
      <w:r w:rsidR="00D66BE4" w:rsidRPr="00BE79D3">
        <w:rPr>
          <w:rFonts w:ascii="Nikosh" w:hAnsi="Nikosh" w:cs="Nikosh"/>
          <w:sz w:val="22"/>
          <w:szCs w:val="22"/>
        </w:rPr>
        <w:tab/>
      </w:r>
      <w:r w:rsidR="00D66BE4" w:rsidRPr="00BE79D3">
        <w:rPr>
          <w:rFonts w:ascii="Nikosh" w:hAnsi="Nikosh" w:cs="Nikosh"/>
          <w:sz w:val="22"/>
          <w:szCs w:val="22"/>
        </w:rPr>
        <w:tab/>
      </w:r>
      <w:r w:rsidR="007973CC" w:rsidRPr="00BE79D3">
        <w:rPr>
          <w:rFonts w:ascii="Nikosh" w:hAnsi="Nikosh" w:cs="Nikosh"/>
          <w:sz w:val="22"/>
          <w:szCs w:val="22"/>
        </w:rPr>
        <w:t>(FRG</w:t>
      </w:r>
      <w:r w:rsidR="00817586" w:rsidRPr="00BE79D3">
        <w:rPr>
          <w:rFonts w:ascii="Nikosh" w:hAnsi="Nikosh" w:cs="Nikosh"/>
          <w:sz w:val="22"/>
          <w:szCs w:val="22"/>
        </w:rPr>
        <w:t>S</w:t>
      </w:r>
      <w:r w:rsidR="007973CC" w:rsidRPr="00BE79D3">
        <w:rPr>
          <w:rFonts w:ascii="Nikosh" w:hAnsi="Nikosh" w:cs="Nikosh"/>
          <w:sz w:val="22"/>
          <w:szCs w:val="22"/>
        </w:rPr>
        <w:t>)</w:t>
      </w:r>
      <w:r w:rsidR="00D66BE4" w:rsidRPr="00BE79D3">
        <w:rPr>
          <w:rFonts w:ascii="Nikosh" w:hAnsi="Nikosh" w:cs="Nikosh"/>
          <w:sz w:val="22"/>
          <w:szCs w:val="22"/>
        </w:rPr>
        <w:t>, Malaysia</w:t>
      </w:r>
    </w:p>
    <w:p w:rsidR="002E0436" w:rsidRPr="00BE79D3" w:rsidRDefault="002E0436" w:rsidP="00B207DC">
      <w:pPr>
        <w:pStyle w:val="Default"/>
        <w:ind w:left="90" w:firstLine="720"/>
        <w:jc w:val="both"/>
        <w:rPr>
          <w:rFonts w:ascii="Nikosh" w:hAnsi="Nikosh" w:cs="Nikosh"/>
          <w:sz w:val="22"/>
          <w:szCs w:val="22"/>
        </w:rPr>
      </w:pPr>
      <w:r w:rsidRPr="00BE79D3">
        <w:rPr>
          <w:rFonts w:ascii="Nikosh" w:hAnsi="Nikosh" w:cs="Nikosh"/>
          <w:sz w:val="22"/>
          <w:szCs w:val="22"/>
        </w:rPr>
        <w:t>Amount</w:t>
      </w:r>
      <w:r w:rsidRPr="00BE79D3">
        <w:rPr>
          <w:rFonts w:ascii="Nikosh" w:hAnsi="Nikosh" w:cs="Nikosh"/>
          <w:sz w:val="22"/>
          <w:szCs w:val="22"/>
        </w:rPr>
        <w:tab/>
      </w:r>
      <w:r w:rsidRPr="00BE79D3">
        <w:rPr>
          <w:rFonts w:ascii="Nikosh" w:hAnsi="Nikosh" w:cs="Nikosh"/>
          <w:sz w:val="22"/>
          <w:szCs w:val="22"/>
        </w:rPr>
        <w:tab/>
      </w:r>
      <w:r w:rsidR="007973CC" w:rsidRPr="00BE79D3">
        <w:rPr>
          <w:rFonts w:ascii="Nikosh" w:hAnsi="Nikosh" w:cs="Nikosh"/>
          <w:sz w:val="22"/>
          <w:szCs w:val="22"/>
        </w:rPr>
        <w:tab/>
      </w:r>
      <w:r w:rsidR="00D66BE4" w:rsidRPr="00BE79D3">
        <w:rPr>
          <w:rFonts w:ascii="Nikosh" w:hAnsi="Nikosh" w:cs="Nikosh"/>
          <w:sz w:val="22"/>
          <w:szCs w:val="22"/>
        </w:rPr>
        <w:tab/>
      </w:r>
      <w:r w:rsidRPr="00BE79D3">
        <w:rPr>
          <w:rFonts w:ascii="Nikosh" w:hAnsi="Nikosh" w:cs="Nikosh"/>
          <w:sz w:val="22"/>
          <w:szCs w:val="22"/>
        </w:rPr>
        <w:t xml:space="preserve">: RM </w:t>
      </w:r>
      <w:r w:rsidR="00701BA1" w:rsidRPr="00BE79D3">
        <w:rPr>
          <w:rFonts w:ascii="Nikosh" w:hAnsi="Nikosh" w:cs="Nikosh"/>
          <w:sz w:val="22"/>
          <w:szCs w:val="22"/>
        </w:rPr>
        <w:t>96000</w:t>
      </w:r>
    </w:p>
    <w:p w:rsidR="002E0436" w:rsidRPr="00BE79D3" w:rsidRDefault="002E0436" w:rsidP="00B207DC">
      <w:pPr>
        <w:pStyle w:val="Default"/>
        <w:ind w:left="90" w:firstLine="720"/>
        <w:rPr>
          <w:rFonts w:ascii="Nikosh" w:hAnsi="Nikosh" w:cs="Nikosh"/>
          <w:sz w:val="22"/>
          <w:szCs w:val="22"/>
        </w:rPr>
      </w:pPr>
      <w:r w:rsidRPr="00BE79D3">
        <w:rPr>
          <w:rFonts w:ascii="Nikosh" w:hAnsi="Nikosh" w:cs="Nikosh"/>
          <w:sz w:val="22"/>
          <w:szCs w:val="22"/>
        </w:rPr>
        <w:t>Duration</w:t>
      </w:r>
      <w:r w:rsidRPr="00BE79D3">
        <w:rPr>
          <w:rFonts w:ascii="Nikosh" w:hAnsi="Nikosh" w:cs="Nikosh"/>
          <w:sz w:val="22"/>
          <w:szCs w:val="22"/>
        </w:rPr>
        <w:tab/>
      </w:r>
      <w:r w:rsidRPr="00BE79D3">
        <w:rPr>
          <w:rFonts w:ascii="Nikosh" w:hAnsi="Nikosh" w:cs="Nikosh"/>
          <w:sz w:val="22"/>
          <w:szCs w:val="22"/>
        </w:rPr>
        <w:tab/>
      </w:r>
      <w:r w:rsidR="007973CC" w:rsidRPr="00BE79D3">
        <w:rPr>
          <w:rFonts w:ascii="Nikosh" w:hAnsi="Nikosh" w:cs="Nikosh"/>
          <w:sz w:val="22"/>
          <w:szCs w:val="22"/>
        </w:rPr>
        <w:tab/>
      </w:r>
      <w:r w:rsidR="00D66BE4" w:rsidRPr="00BE79D3">
        <w:rPr>
          <w:rFonts w:ascii="Nikosh" w:hAnsi="Nikosh" w:cs="Nikosh"/>
          <w:sz w:val="22"/>
          <w:szCs w:val="22"/>
        </w:rPr>
        <w:tab/>
      </w:r>
      <w:r w:rsidRPr="00BE79D3">
        <w:rPr>
          <w:rFonts w:ascii="Nikosh" w:hAnsi="Nikosh" w:cs="Nikosh"/>
          <w:sz w:val="22"/>
          <w:szCs w:val="22"/>
        </w:rPr>
        <w:t xml:space="preserve">: </w:t>
      </w:r>
      <w:r w:rsidR="00EA728B" w:rsidRPr="00BE79D3">
        <w:rPr>
          <w:rFonts w:ascii="Nikosh" w:hAnsi="Nikosh" w:cs="Nikosh"/>
          <w:sz w:val="22"/>
          <w:szCs w:val="22"/>
        </w:rPr>
        <w:t>2014-2016</w:t>
      </w:r>
    </w:p>
    <w:p w:rsidR="002E0436" w:rsidRPr="00BE79D3" w:rsidRDefault="00EA728B" w:rsidP="00B207DC">
      <w:pPr>
        <w:pStyle w:val="Default"/>
        <w:ind w:left="90" w:firstLine="720"/>
        <w:rPr>
          <w:rFonts w:ascii="Nikosh" w:hAnsi="Nikosh" w:cs="Nikosh"/>
          <w:sz w:val="22"/>
          <w:szCs w:val="22"/>
        </w:rPr>
      </w:pPr>
      <w:r w:rsidRPr="00BE79D3">
        <w:rPr>
          <w:rFonts w:ascii="Nikosh" w:hAnsi="Nikosh" w:cs="Nikosh"/>
          <w:bCs/>
          <w:sz w:val="22"/>
          <w:szCs w:val="22"/>
        </w:rPr>
        <w:t>Contribution</w:t>
      </w:r>
      <w:r w:rsidR="002E0436" w:rsidRPr="00BE79D3">
        <w:rPr>
          <w:rFonts w:ascii="Nikosh" w:hAnsi="Nikosh" w:cs="Nikosh"/>
          <w:sz w:val="22"/>
          <w:szCs w:val="22"/>
        </w:rPr>
        <w:tab/>
      </w:r>
      <w:r w:rsidR="002E0436" w:rsidRPr="00BE79D3">
        <w:rPr>
          <w:rFonts w:ascii="Nikosh" w:hAnsi="Nikosh" w:cs="Nikosh"/>
          <w:sz w:val="22"/>
          <w:szCs w:val="22"/>
        </w:rPr>
        <w:tab/>
      </w:r>
      <w:r w:rsidR="00817586" w:rsidRPr="00BE79D3">
        <w:rPr>
          <w:rFonts w:ascii="Nikosh" w:hAnsi="Nikosh" w:cs="Nikosh"/>
          <w:sz w:val="22"/>
          <w:szCs w:val="22"/>
        </w:rPr>
        <w:tab/>
      </w:r>
      <w:r w:rsidR="002E0436" w:rsidRPr="00BE79D3">
        <w:rPr>
          <w:rFonts w:ascii="Nikosh" w:hAnsi="Nikosh" w:cs="Nikosh"/>
          <w:sz w:val="22"/>
          <w:szCs w:val="22"/>
        </w:rPr>
        <w:t xml:space="preserve">: </w:t>
      </w:r>
      <w:r w:rsidRPr="00BE79D3">
        <w:rPr>
          <w:rFonts w:ascii="Nikosh" w:hAnsi="Nikosh" w:cs="Nikosh"/>
          <w:sz w:val="22"/>
          <w:szCs w:val="22"/>
        </w:rPr>
        <w:t>as co-researcher</w:t>
      </w:r>
      <w:r w:rsidR="002E0436" w:rsidRPr="00BE79D3">
        <w:rPr>
          <w:rFonts w:ascii="Nikosh" w:hAnsi="Nikosh" w:cs="Nikosh"/>
          <w:sz w:val="22"/>
          <w:szCs w:val="22"/>
        </w:rPr>
        <w:t xml:space="preserve"> </w:t>
      </w:r>
    </w:p>
    <w:p w:rsidR="007438AD" w:rsidRPr="00BE79D3" w:rsidRDefault="007438AD" w:rsidP="00594437">
      <w:pPr>
        <w:pStyle w:val="Default"/>
        <w:rPr>
          <w:rFonts w:ascii="Nikosh" w:hAnsi="Nikosh" w:cs="Nikosh"/>
          <w:b/>
          <w:color w:val="0000FF"/>
          <w:sz w:val="22"/>
          <w:szCs w:val="22"/>
        </w:rPr>
      </w:pPr>
    </w:p>
    <w:p w:rsidR="007438AD" w:rsidRPr="00BE79D3" w:rsidRDefault="002E0436" w:rsidP="00637972">
      <w:pPr>
        <w:pStyle w:val="Default"/>
        <w:numPr>
          <w:ilvl w:val="0"/>
          <w:numId w:val="4"/>
        </w:numPr>
        <w:rPr>
          <w:rFonts w:ascii="Nikosh" w:hAnsi="Nikosh" w:cs="Nikosh"/>
          <w:b/>
          <w:color w:val="0000FF"/>
          <w:sz w:val="22"/>
          <w:szCs w:val="22"/>
        </w:rPr>
      </w:pPr>
      <w:r w:rsidRPr="00BE79D3">
        <w:rPr>
          <w:rFonts w:ascii="Nikosh" w:hAnsi="Nikosh" w:cs="Nikosh"/>
          <w:b/>
          <w:sz w:val="22"/>
          <w:szCs w:val="22"/>
        </w:rPr>
        <w:t xml:space="preserve"> Project</w:t>
      </w:r>
      <w:r w:rsidR="007438AD" w:rsidRPr="00BE79D3">
        <w:rPr>
          <w:rFonts w:ascii="Nikosh" w:hAnsi="Nikosh" w:cs="Nikosh"/>
          <w:b/>
          <w:sz w:val="22"/>
          <w:szCs w:val="22"/>
        </w:rPr>
        <w:t xml:space="preserve"> Title:</w:t>
      </w:r>
      <w:r w:rsidR="007438AD" w:rsidRPr="00BE79D3">
        <w:rPr>
          <w:rFonts w:ascii="Nikosh" w:hAnsi="Nikosh" w:cs="Nikosh"/>
          <w:sz w:val="22"/>
          <w:szCs w:val="22"/>
        </w:rPr>
        <w:t xml:space="preserve"> </w:t>
      </w:r>
      <w:r w:rsidRPr="00BE79D3">
        <w:rPr>
          <w:rFonts w:ascii="Nikosh" w:hAnsi="Nikosh" w:cs="Nikosh"/>
          <w:sz w:val="22"/>
          <w:szCs w:val="22"/>
        </w:rPr>
        <w:t>Understanding Reaction Mechanism for Hydrogen Production via Cracking of Hydrocarbons using the Density Functional Theory.</w:t>
      </w:r>
    </w:p>
    <w:p w:rsidR="007438AD" w:rsidRPr="00BE79D3" w:rsidRDefault="007438AD" w:rsidP="00B207DC">
      <w:pPr>
        <w:pStyle w:val="Default"/>
        <w:spacing w:before="120"/>
        <w:ind w:left="90" w:firstLine="720"/>
        <w:jc w:val="both"/>
        <w:rPr>
          <w:rFonts w:ascii="Nikosh" w:hAnsi="Nikosh" w:cs="Nikosh"/>
          <w:sz w:val="22"/>
          <w:szCs w:val="22"/>
        </w:rPr>
      </w:pPr>
      <w:r w:rsidRPr="00BE79D3">
        <w:rPr>
          <w:rFonts w:ascii="Nikosh" w:hAnsi="Nikosh" w:cs="Nikosh"/>
          <w:sz w:val="22"/>
          <w:szCs w:val="22"/>
        </w:rPr>
        <w:t>Funding Organization</w:t>
      </w:r>
      <w:r w:rsidR="007973CC" w:rsidRPr="00BE79D3">
        <w:rPr>
          <w:rFonts w:ascii="Nikosh" w:hAnsi="Nikosh" w:cs="Nikosh"/>
          <w:sz w:val="22"/>
          <w:szCs w:val="22"/>
        </w:rPr>
        <w:tab/>
      </w:r>
      <w:r w:rsidR="00873FAA" w:rsidRPr="00BE79D3">
        <w:rPr>
          <w:rFonts w:ascii="Nikosh" w:hAnsi="Nikosh" w:cs="Nikosh"/>
          <w:sz w:val="22"/>
          <w:szCs w:val="22"/>
        </w:rPr>
        <w:tab/>
      </w:r>
      <w:r w:rsidRPr="00BE79D3">
        <w:rPr>
          <w:rFonts w:ascii="Nikosh" w:hAnsi="Nikosh" w:cs="Nikosh"/>
          <w:sz w:val="22"/>
          <w:szCs w:val="22"/>
        </w:rPr>
        <w:t>: Fundamental Research Grant Scheme</w:t>
      </w:r>
      <w:r w:rsidR="007973CC" w:rsidRPr="00BE79D3">
        <w:rPr>
          <w:rFonts w:ascii="Nikosh" w:hAnsi="Nikosh" w:cs="Nikosh"/>
          <w:sz w:val="22"/>
          <w:szCs w:val="22"/>
        </w:rPr>
        <w:t xml:space="preserve"> </w:t>
      </w:r>
      <w:r w:rsidR="00D66BE4" w:rsidRPr="00BE79D3">
        <w:rPr>
          <w:rFonts w:ascii="Nikosh" w:hAnsi="Nikosh" w:cs="Nikosh"/>
          <w:sz w:val="22"/>
          <w:szCs w:val="22"/>
        </w:rPr>
        <w:tab/>
      </w:r>
      <w:r w:rsidR="00D66BE4" w:rsidRPr="00BE79D3">
        <w:rPr>
          <w:rFonts w:ascii="Nikosh" w:hAnsi="Nikosh" w:cs="Nikosh"/>
          <w:sz w:val="22"/>
          <w:szCs w:val="22"/>
        </w:rPr>
        <w:tab/>
      </w:r>
      <w:r w:rsidR="00D66BE4" w:rsidRPr="00BE79D3">
        <w:rPr>
          <w:rFonts w:ascii="Nikosh" w:hAnsi="Nikosh" w:cs="Nikosh"/>
          <w:sz w:val="22"/>
          <w:szCs w:val="22"/>
        </w:rPr>
        <w:tab/>
      </w:r>
      <w:r w:rsidR="00D66BE4" w:rsidRPr="00BE79D3">
        <w:rPr>
          <w:rFonts w:ascii="Nikosh" w:hAnsi="Nikosh" w:cs="Nikosh"/>
          <w:sz w:val="22"/>
          <w:szCs w:val="22"/>
        </w:rPr>
        <w:tab/>
      </w:r>
      <w:r w:rsidR="00D66BE4" w:rsidRPr="00BE79D3">
        <w:rPr>
          <w:rFonts w:ascii="Nikosh" w:hAnsi="Nikosh" w:cs="Nikosh"/>
          <w:sz w:val="22"/>
          <w:szCs w:val="22"/>
        </w:rPr>
        <w:tab/>
      </w:r>
      <w:r w:rsidR="00D66BE4" w:rsidRPr="00BE79D3">
        <w:rPr>
          <w:rFonts w:ascii="Nikosh" w:hAnsi="Nikosh" w:cs="Nikosh"/>
          <w:sz w:val="22"/>
          <w:szCs w:val="22"/>
        </w:rPr>
        <w:tab/>
      </w:r>
      <w:r w:rsidR="00D66BE4" w:rsidRPr="00BE79D3">
        <w:rPr>
          <w:rFonts w:ascii="Nikosh" w:hAnsi="Nikosh" w:cs="Nikosh"/>
          <w:sz w:val="22"/>
          <w:szCs w:val="22"/>
        </w:rPr>
        <w:tab/>
      </w:r>
      <w:r w:rsidR="007973CC" w:rsidRPr="00BE79D3">
        <w:rPr>
          <w:rFonts w:ascii="Nikosh" w:hAnsi="Nikosh" w:cs="Nikosh"/>
          <w:sz w:val="22"/>
          <w:szCs w:val="22"/>
        </w:rPr>
        <w:t>(FRGS)</w:t>
      </w:r>
      <w:r w:rsidR="00D66BE4" w:rsidRPr="00BE79D3">
        <w:rPr>
          <w:rFonts w:ascii="Nikosh" w:hAnsi="Nikosh" w:cs="Nikosh"/>
          <w:sz w:val="22"/>
          <w:szCs w:val="22"/>
        </w:rPr>
        <w:t>, Malaysia.</w:t>
      </w:r>
    </w:p>
    <w:p w:rsidR="007438AD" w:rsidRPr="00BE79D3" w:rsidRDefault="007438AD" w:rsidP="00B207DC">
      <w:pPr>
        <w:pStyle w:val="Default"/>
        <w:ind w:left="90" w:firstLine="720"/>
        <w:jc w:val="both"/>
        <w:rPr>
          <w:rFonts w:ascii="Nikosh" w:hAnsi="Nikosh" w:cs="Nikosh"/>
          <w:sz w:val="22"/>
          <w:szCs w:val="22"/>
        </w:rPr>
      </w:pPr>
      <w:r w:rsidRPr="00BE79D3">
        <w:rPr>
          <w:rFonts w:ascii="Nikosh" w:hAnsi="Nikosh" w:cs="Nikosh"/>
          <w:sz w:val="22"/>
          <w:szCs w:val="22"/>
        </w:rPr>
        <w:t>Amount</w:t>
      </w:r>
      <w:r w:rsidRPr="00BE79D3">
        <w:rPr>
          <w:rFonts w:ascii="Nikosh" w:hAnsi="Nikosh" w:cs="Nikosh"/>
          <w:sz w:val="22"/>
          <w:szCs w:val="22"/>
        </w:rPr>
        <w:tab/>
      </w:r>
      <w:r w:rsidRPr="00BE79D3">
        <w:rPr>
          <w:rFonts w:ascii="Nikosh" w:hAnsi="Nikosh" w:cs="Nikosh"/>
          <w:sz w:val="22"/>
          <w:szCs w:val="22"/>
        </w:rPr>
        <w:tab/>
      </w:r>
      <w:r w:rsidR="007973CC" w:rsidRPr="00BE79D3">
        <w:rPr>
          <w:rFonts w:ascii="Nikosh" w:hAnsi="Nikosh" w:cs="Nikosh"/>
          <w:sz w:val="22"/>
          <w:szCs w:val="22"/>
        </w:rPr>
        <w:tab/>
      </w:r>
      <w:r w:rsidR="00D66BE4" w:rsidRPr="00BE79D3">
        <w:rPr>
          <w:rFonts w:ascii="Nikosh" w:hAnsi="Nikosh" w:cs="Nikosh"/>
          <w:sz w:val="22"/>
          <w:szCs w:val="22"/>
        </w:rPr>
        <w:tab/>
      </w:r>
      <w:r w:rsidRPr="00BE79D3">
        <w:rPr>
          <w:rFonts w:ascii="Nikosh" w:hAnsi="Nikosh" w:cs="Nikosh"/>
          <w:sz w:val="22"/>
          <w:szCs w:val="22"/>
        </w:rPr>
        <w:t xml:space="preserve">: RM </w:t>
      </w:r>
      <w:r w:rsidR="00637972" w:rsidRPr="00BE79D3">
        <w:rPr>
          <w:rFonts w:ascii="Nikosh" w:hAnsi="Nikosh" w:cs="Nikosh"/>
          <w:sz w:val="22"/>
          <w:szCs w:val="22"/>
        </w:rPr>
        <w:t>146</w:t>
      </w:r>
      <w:r w:rsidR="002E0436" w:rsidRPr="00BE79D3">
        <w:rPr>
          <w:rFonts w:ascii="Nikosh" w:hAnsi="Nikosh" w:cs="Nikosh"/>
          <w:sz w:val="22"/>
          <w:szCs w:val="22"/>
        </w:rPr>
        <w:t>000</w:t>
      </w:r>
      <w:r w:rsidRPr="00BE79D3">
        <w:rPr>
          <w:rFonts w:ascii="Nikosh" w:hAnsi="Nikosh" w:cs="Nikosh"/>
          <w:sz w:val="22"/>
          <w:szCs w:val="22"/>
        </w:rPr>
        <w:t xml:space="preserve"> </w:t>
      </w:r>
    </w:p>
    <w:p w:rsidR="007438AD" w:rsidRPr="00BE79D3" w:rsidRDefault="00B207DC" w:rsidP="007973CC">
      <w:pPr>
        <w:pStyle w:val="Default"/>
        <w:ind w:firstLine="360"/>
        <w:rPr>
          <w:rFonts w:ascii="Nikosh" w:hAnsi="Nikosh" w:cs="Nikosh"/>
          <w:sz w:val="22"/>
          <w:szCs w:val="22"/>
        </w:rPr>
      </w:pPr>
      <w:r w:rsidRPr="00BE79D3">
        <w:rPr>
          <w:rFonts w:ascii="Nikosh" w:hAnsi="Nikosh" w:cs="Nikosh"/>
          <w:sz w:val="22"/>
          <w:szCs w:val="22"/>
        </w:rPr>
        <w:t xml:space="preserve">        </w:t>
      </w:r>
      <w:r w:rsidR="007438AD" w:rsidRPr="00BE79D3">
        <w:rPr>
          <w:rFonts w:ascii="Nikosh" w:hAnsi="Nikosh" w:cs="Nikosh"/>
          <w:sz w:val="22"/>
          <w:szCs w:val="22"/>
        </w:rPr>
        <w:t>Duration</w:t>
      </w:r>
      <w:r w:rsidR="007438AD" w:rsidRPr="00BE79D3">
        <w:rPr>
          <w:rFonts w:ascii="Nikosh" w:hAnsi="Nikosh" w:cs="Nikosh"/>
          <w:sz w:val="22"/>
          <w:szCs w:val="22"/>
        </w:rPr>
        <w:tab/>
      </w:r>
      <w:r w:rsidR="007438AD" w:rsidRPr="00BE79D3">
        <w:rPr>
          <w:rFonts w:ascii="Nikosh" w:hAnsi="Nikosh" w:cs="Nikosh"/>
          <w:sz w:val="22"/>
          <w:szCs w:val="22"/>
        </w:rPr>
        <w:tab/>
      </w:r>
      <w:r w:rsidRPr="00BE79D3">
        <w:rPr>
          <w:rFonts w:ascii="Nikosh" w:hAnsi="Nikosh" w:cs="Nikosh"/>
          <w:sz w:val="22"/>
          <w:szCs w:val="22"/>
        </w:rPr>
        <w:tab/>
      </w:r>
      <w:r w:rsidR="00D66BE4" w:rsidRPr="00BE79D3">
        <w:rPr>
          <w:rFonts w:ascii="Nikosh" w:hAnsi="Nikosh" w:cs="Nikosh"/>
          <w:sz w:val="22"/>
          <w:szCs w:val="22"/>
        </w:rPr>
        <w:tab/>
      </w:r>
      <w:r w:rsidR="007438AD" w:rsidRPr="00BE79D3">
        <w:rPr>
          <w:rFonts w:ascii="Nikosh" w:hAnsi="Nikosh" w:cs="Nikosh"/>
          <w:sz w:val="22"/>
          <w:szCs w:val="22"/>
        </w:rPr>
        <w:t xml:space="preserve">: </w:t>
      </w:r>
      <w:r w:rsidR="00637972" w:rsidRPr="00BE79D3">
        <w:rPr>
          <w:rFonts w:ascii="Nikosh" w:hAnsi="Nikosh" w:cs="Nikosh"/>
          <w:sz w:val="22"/>
          <w:szCs w:val="22"/>
        </w:rPr>
        <w:t>2015-2017</w:t>
      </w:r>
    </w:p>
    <w:p w:rsidR="007438AD" w:rsidRPr="00BE79D3" w:rsidRDefault="00B207DC" w:rsidP="007973CC">
      <w:pPr>
        <w:pStyle w:val="Default"/>
        <w:ind w:firstLine="360"/>
        <w:rPr>
          <w:rFonts w:ascii="Nikosh" w:hAnsi="Nikosh" w:cs="Nikosh"/>
          <w:sz w:val="22"/>
          <w:szCs w:val="22"/>
        </w:rPr>
      </w:pPr>
      <w:r w:rsidRPr="00BE79D3">
        <w:rPr>
          <w:rFonts w:ascii="Nikosh" w:hAnsi="Nikosh" w:cs="Nikosh"/>
          <w:bCs/>
          <w:sz w:val="22"/>
          <w:szCs w:val="22"/>
        </w:rPr>
        <w:t xml:space="preserve">        </w:t>
      </w:r>
      <w:r w:rsidR="00EA728B" w:rsidRPr="00BE79D3">
        <w:rPr>
          <w:rFonts w:ascii="Nikosh" w:hAnsi="Nikosh" w:cs="Nikosh"/>
          <w:bCs/>
          <w:sz w:val="22"/>
          <w:szCs w:val="22"/>
        </w:rPr>
        <w:t>Contribution</w:t>
      </w:r>
      <w:r w:rsidR="007438AD" w:rsidRPr="00BE79D3">
        <w:rPr>
          <w:rFonts w:ascii="Nikosh" w:hAnsi="Nikosh" w:cs="Nikosh"/>
          <w:sz w:val="22"/>
          <w:szCs w:val="22"/>
        </w:rPr>
        <w:tab/>
      </w:r>
      <w:r w:rsidR="007438AD" w:rsidRPr="00BE79D3">
        <w:rPr>
          <w:rFonts w:ascii="Nikosh" w:hAnsi="Nikosh" w:cs="Nikosh"/>
          <w:sz w:val="22"/>
          <w:szCs w:val="22"/>
        </w:rPr>
        <w:tab/>
      </w:r>
      <w:r w:rsidRPr="00BE79D3">
        <w:rPr>
          <w:rFonts w:ascii="Nikosh" w:hAnsi="Nikosh" w:cs="Nikosh"/>
          <w:sz w:val="22"/>
          <w:szCs w:val="22"/>
        </w:rPr>
        <w:tab/>
      </w:r>
      <w:r w:rsidR="007438AD" w:rsidRPr="00BE79D3">
        <w:rPr>
          <w:rFonts w:ascii="Nikosh" w:hAnsi="Nikosh" w:cs="Nikosh"/>
          <w:sz w:val="22"/>
          <w:szCs w:val="22"/>
        </w:rPr>
        <w:t xml:space="preserve">: </w:t>
      </w:r>
      <w:r w:rsidR="00EA728B" w:rsidRPr="00BE79D3">
        <w:rPr>
          <w:rFonts w:ascii="Nikosh" w:hAnsi="Nikosh" w:cs="Nikosh"/>
          <w:sz w:val="22"/>
          <w:szCs w:val="22"/>
        </w:rPr>
        <w:t>as co-researcher</w:t>
      </w:r>
      <w:r w:rsidR="007438AD" w:rsidRPr="00BE79D3">
        <w:rPr>
          <w:rFonts w:ascii="Nikosh" w:hAnsi="Nikosh" w:cs="Nikosh"/>
          <w:sz w:val="22"/>
          <w:szCs w:val="22"/>
        </w:rPr>
        <w:t xml:space="preserve"> </w:t>
      </w:r>
    </w:p>
    <w:p w:rsidR="007438AD" w:rsidRPr="00BE79D3" w:rsidRDefault="007438AD" w:rsidP="007973CC">
      <w:pPr>
        <w:pStyle w:val="Default"/>
        <w:rPr>
          <w:rFonts w:ascii="Nikosh" w:hAnsi="Nikosh" w:cs="Nikosh"/>
          <w:color w:val="auto"/>
          <w:sz w:val="22"/>
          <w:szCs w:val="22"/>
        </w:rPr>
      </w:pPr>
    </w:p>
    <w:p w:rsidR="008B3186" w:rsidRDefault="00D66BE4" w:rsidP="008B3186">
      <w:pPr>
        <w:pStyle w:val="Default"/>
        <w:spacing w:line="360" w:lineRule="auto"/>
        <w:ind w:left="360"/>
        <w:jc w:val="both"/>
        <w:rPr>
          <w:rFonts w:ascii="Nikosh" w:hAnsi="Nikosh" w:cs="Nikosh"/>
          <w:sz w:val="22"/>
          <w:szCs w:val="22"/>
        </w:rPr>
      </w:pPr>
      <w:r w:rsidRPr="00BE79D3">
        <w:rPr>
          <w:rFonts w:ascii="Nikosh" w:hAnsi="Nikosh" w:cs="Nikosh"/>
          <w:b/>
          <w:sz w:val="22"/>
          <w:szCs w:val="22"/>
        </w:rPr>
        <w:t xml:space="preserve">9. </w:t>
      </w:r>
      <w:r w:rsidR="008B3186">
        <w:rPr>
          <w:rFonts w:ascii="Nikosh" w:hAnsi="Nikosh" w:cs="Nikosh"/>
          <w:b/>
          <w:sz w:val="22"/>
          <w:szCs w:val="22"/>
        </w:rPr>
        <w:t xml:space="preserve"> </w:t>
      </w:r>
      <w:r w:rsidR="00594437" w:rsidRPr="00BE79D3">
        <w:rPr>
          <w:rFonts w:ascii="Nikosh" w:hAnsi="Nikosh" w:cs="Nikosh"/>
          <w:b/>
          <w:sz w:val="22"/>
          <w:szCs w:val="22"/>
        </w:rPr>
        <w:t>Project Title:</w:t>
      </w:r>
      <w:r w:rsidR="00594437" w:rsidRPr="00BE79D3">
        <w:rPr>
          <w:rFonts w:ascii="Nikosh" w:hAnsi="Nikosh" w:cs="Nikosh"/>
          <w:sz w:val="22"/>
          <w:szCs w:val="22"/>
        </w:rPr>
        <w:t xml:space="preserve"> Studies on Transition Temperature of Superconducting Materials</w:t>
      </w:r>
    </w:p>
    <w:p w:rsidR="00594437" w:rsidRPr="00BE79D3" w:rsidRDefault="00594437" w:rsidP="008B3186">
      <w:pPr>
        <w:pStyle w:val="Default"/>
        <w:spacing w:line="360" w:lineRule="auto"/>
        <w:ind w:left="360"/>
        <w:jc w:val="both"/>
        <w:rPr>
          <w:rFonts w:ascii="Nikosh" w:hAnsi="Nikosh" w:cs="Nikosh"/>
          <w:sz w:val="22"/>
          <w:szCs w:val="22"/>
        </w:rPr>
      </w:pPr>
      <w:r w:rsidRPr="00BE79D3">
        <w:rPr>
          <w:rFonts w:ascii="Nikosh" w:hAnsi="Nikosh" w:cs="Nikosh"/>
          <w:sz w:val="22"/>
          <w:szCs w:val="22"/>
        </w:rPr>
        <w:t>Funding Organization</w:t>
      </w:r>
      <w:r w:rsidR="007973CC" w:rsidRPr="00BE79D3">
        <w:rPr>
          <w:rFonts w:ascii="Nikosh" w:hAnsi="Nikosh" w:cs="Nikosh"/>
          <w:sz w:val="22"/>
          <w:szCs w:val="22"/>
        </w:rPr>
        <w:tab/>
      </w:r>
      <w:r w:rsidRPr="00BE79D3">
        <w:rPr>
          <w:rFonts w:ascii="Nikosh" w:hAnsi="Nikosh" w:cs="Nikosh"/>
          <w:sz w:val="22"/>
          <w:szCs w:val="22"/>
        </w:rPr>
        <w:t>: Bangladesh Counc</w:t>
      </w:r>
      <w:r w:rsidR="008B3186">
        <w:rPr>
          <w:rFonts w:ascii="Nikosh" w:hAnsi="Nikosh" w:cs="Nikosh"/>
          <w:sz w:val="22"/>
          <w:szCs w:val="22"/>
        </w:rPr>
        <w:t xml:space="preserve">il of Scientific and Industrial Research </w:t>
      </w:r>
    </w:p>
    <w:p w:rsidR="00594437" w:rsidRPr="00BE79D3" w:rsidRDefault="00594437" w:rsidP="007973CC">
      <w:pPr>
        <w:pStyle w:val="Default"/>
        <w:ind w:firstLine="360"/>
        <w:jc w:val="both"/>
        <w:rPr>
          <w:rFonts w:ascii="Nikosh" w:hAnsi="Nikosh" w:cs="Nikosh"/>
          <w:sz w:val="22"/>
          <w:szCs w:val="22"/>
        </w:rPr>
      </w:pPr>
      <w:r w:rsidRPr="00BE79D3">
        <w:rPr>
          <w:rFonts w:ascii="Nikosh" w:hAnsi="Nikosh" w:cs="Nikosh"/>
          <w:sz w:val="22"/>
          <w:szCs w:val="22"/>
        </w:rPr>
        <w:t>Amount</w:t>
      </w:r>
      <w:r w:rsidR="004843D2" w:rsidRPr="00BE79D3">
        <w:rPr>
          <w:rFonts w:ascii="Nikosh" w:hAnsi="Nikosh" w:cs="Nikosh"/>
          <w:sz w:val="22"/>
          <w:szCs w:val="22"/>
        </w:rPr>
        <w:tab/>
      </w:r>
      <w:r w:rsidR="004843D2" w:rsidRPr="00BE79D3">
        <w:rPr>
          <w:rFonts w:ascii="Nikosh" w:hAnsi="Nikosh" w:cs="Nikosh"/>
          <w:sz w:val="22"/>
          <w:szCs w:val="22"/>
        </w:rPr>
        <w:tab/>
      </w:r>
      <w:r w:rsidR="007973CC" w:rsidRPr="00BE79D3">
        <w:rPr>
          <w:rFonts w:ascii="Nikosh" w:hAnsi="Nikosh" w:cs="Nikosh"/>
          <w:sz w:val="22"/>
          <w:szCs w:val="22"/>
        </w:rPr>
        <w:tab/>
      </w:r>
      <w:r w:rsidR="00D66BE4" w:rsidRPr="00BE79D3">
        <w:rPr>
          <w:rFonts w:ascii="Nikosh" w:hAnsi="Nikosh" w:cs="Nikosh"/>
          <w:sz w:val="22"/>
          <w:szCs w:val="22"/>
        </w:rPr>
        <w:tab/>
      </w:r>
      <w:r w:rsidRPr="00BE79D3">
        <w:rPr>
          <w:rFonts w:ascii="Nikosh" w:hAnsi="Nikosh" w:cs="Nikosh"/>
          <w:sz w:val="22"/>
          <w:szCs w:val="22"/>
        </w:rPr>
        <w:t xml:space="preserve">: BDT. 500000 </w:t>
      </w:r>
    </w:p>
    <w:p w:rsidR="00594437" w:rsidRPr="00BE79D3" w:rsidRDefault="00594437" w:rsidP="007973CC">
      <w:pPr>
        <w:pStyle w:val="Default"/>
        <w:ind w:firstLine="360"/>
        <w:rPr>
          <w:rFonts w:ascii="Nikosh" w:hAnsi="Nikosh" w:cs="Nikosh"/>
          <w:sz w:val="22"/>
          <w:szCs w:val="22"/>
        </w:rPr>
      </w:pPr>
      <w:r w:rsidRPr="00BE79D3">
        <w:rPr>
          <w:rFonts w:ascii="Nikosh" w:hAnsi="Nikosh" w:cs="Nikosh"/>
          <w:sz w:val="22"/>
          <w:szCs w:val="22"/>
        </w:rPr>
        <w:t>Duration</w:t>
      </w:r>
      <w:r w:rsidR="004843D2" w:rsidRPr="00BE79D3">
        <w:rPr>
          <w:rFonts w:ascii="Nikosh" w:hAnsi="Nikosh" w:cs="Nikosh"/>
          <w:sz w:val="22"/>
          <w:szCs w:val="22"/>
        </w:rPr>
        <w:tab/>
      </w:r>
      <w:r w:rsidR="004843D2" w:rsidRPr="00BE79D3">
        <w:rPr>
          <w:rFonts w:ascii="Nikosh" w:hAnsi="Nikosh" w:cs="Nikosh"/>
          <w:sz w:val="22"/>
          <w:szCs w:val="22"/>
        </w:rPr>
        <w:tab/>
      </w:r>
      <w:r w:rsidR="007973CC" w:rsidRPr="00BE79D3">
        <w:rPr>
          <w:rFonts w:ascii="Nikosh" w:hAnsi="Nikosh" w:cs="Nikosh"/>
          <w:sz w:val="22"/>
          <w:szCs w:val="22"/>
        </w:rPr>
        <w:tab/>
      </w:r>
      <w:r w:rsidR="00D66BE4" w:rsidRPr="00BE79D3">
        <w:rPr>
          <w:rFonts w:ascii="Nikosh" w:hAnsi="Nikosh" w:cs="Nikosh"/>
          <w:sz w:val="22"/>
          <w:szCs w:val="22"/>
        </w:rPr>
        <w:tab/>
      </w:r>
      <w:r w:rsidRPr="00BE79D3">
        <w:rPr>
          <w:rFonts w:ascii="Nikosh" w:hAnsi="Nikosh" w:cs="Nikosh"/>
          <w:sz w:val="22"/>
          <w:szCs w:val="22"/>
        </w:rPr>
        <w:t>: June, 2007 – June, 2008</w:t>
      </w:r>
    </w:p>
    <w:p w:rsidR="00594437" w:rsidRPr="00BE79D3" w:rsidRDefault="00594437" w:rsidP="007973CC">
      <w:pPr>
        <w:pStyle w:val="Default"/>
        <w:ind w:firstLine="360"/>
        <w:rPr>
          <w:rFonts w:ascii="Nikosh" w:hAnsi="Nikosh" w:cs="Nikosh"/>
          <w:sz w:val="22"/>
          <w:szCs w:val="22"/>
        </w:rPr>
      </w:pPr>
      <w:r w:rsidRPr="00BE79D3">
        <w:rPr>
          <w:rFonts w:ascii="Nikosh" w:hAnsi="Nikosh" w:cs="Nikosh"/>
          <w:sz w:val="22"/>
          <w:szCs w:val="22"/>
        </w:rPr>
        <w:t>Project leader</w:t>
      </w:r>
      <w:r w:rsidR="004843D2" w:rsidRPr="00BE79D3">
        <w:rPr>
          <w:rFonts w:ascii="Nikosh" w:hAnsi="Nikosh" w:cs="Nikosh"/>
          <w:sz w:val="22"/>
          <w:szCs w:val="22"/>
        </w:rPr>
        <w:tab/>
      </w:r>
      <w:r w:rsidR="004843D2" w:rsidRPr="00BE79D3">
        <w:rPr>
          <w:rFonts w:ascii="Nikosh" w:hAnsi="Nikosh" w:cs="Nikosh"/>
          <w:sz w:val="22"/>
          <w:szCs w:val="22"/>
        </w:rPr>
        <w:tab/>
      </w:r>
      <w:r w:rsidR="00D66BE4" w:rsidRPr="00BE79D3">
        <w:rPr>
          <w:rFonts w:ascii="Nikosh" w:hAnsi="Nikosh" w:cs="Nikosh"/>
          <w:sz w:val="22"/>
          <w:szCs w:val="22"/>
        </w:rPr>
        <w:tab/>
        <w:t xml:space="preserve">: </w:t>
      </w:r>
      <w:r w:rsidRPr="00BE79D3">
        <w:rPr>
          <w:rFonts w:ascii="Nikosh" w:hAnsi="Nikosh" w:cs="Nikosh"/>
          <w:sz w:val="22"/>
          <w:szCs w:val="22"/>
        </w:rPr>
        <w:t xml:space="preserve">Md Abdus Salam </w:t>
      </w:r>
    </w:p>
    <w:p w:rsidR="007973CC" w:rsidRPr="00BE79D3" w:rsidRDefault="00594437" w:rsidP="007973CC">
      <w:pPr>
        <w:pStyle w:val="Default"/>
        <w:ind w:firstLine="360"/>
        <w:jc w:val="both"/>
        <w:rPr>
          <w:rFonts w:ascii="Nikosh" w:hAnsi="Nikosh" w:cs="Nikosh"/>
          <w:b/>
          <w:sz w:val="22"/>
          <w:szCs w:val="22"/>
        </w:rPr>
      </w:pPr>
      <w:r w:rsidRPr="00BE79D3">
        <w:rPr>
          <w:rFonts w:ascii="Nikosh" w:hAnsi="Nikosh" w:cs="Nikosh"/>
          <w:sz w:val="22"/>
          <w:szCs w:val="22"/>
        </w:rPr>
        <w:t>Co-researchers</w:t>
      </w:r>
      <w:r w:rsidR="004843D2" w:rsidRPr="00BE79D3">
        <w:rPr>
          <w:rFonts w:ascii="Nikosh" w:hAnsi="Nikosh" w:cs="Nikosh"/>
          <w:sz w:val="22"/>
          <w:szCs w:val="22"/>
        </w:rPr>
        <w:tab/>
      </w:r>
      <w:r w:rsidR="004843D2" w:rsidRPr="00BE79D3">
        <w:rPr>
          <w:rFonts w:ascii="Nikosh" w:hAnsi="Nikosh" w:cs="Nikosh"/>
          <w:sz w:val="22"/>
          <w:szCs w:val="22"/>
        </w:rPr>
        <w:tab/>
      </w:r>
      <w:r w:rsidR="008B3186">
        <w:rPr>
          <w:rFonts w:ascii="Nikosh" w:hAnsi="Nikosh" w:cs="Nikosh"/>
          <w:sz w:val="22"/>
          <w:szCs w:val="22"/>
        </w:rPr>
        <w:tab/>
      </w:r>
      <w:r w:rsidRPr="00BE79D3">
        <w:rPr>
          <w:rFonts w:ascii="Nikosh" w:hAnsi="Nikosh" w:cs="Nikosh"/>
          <w:sz w:val="22"/>
          <w:szCs w:val="22"/>
        </w:rPr>
        <w:t>: Bikiran Prasad Barua, Minhaz Uddin.</w:t>
      </w:r>
    </w:p>
    <w:p w:rsidR="007973CC" w:rsidRPr="00BE79D3" w:rsidRDefault="007973CC" w:rsidP="007973CC">
      <w:pPr>
        <w:pStyle w:val="Default"/>
        <w:ind w:firstLine="360"/>
        <w:jc w:val="both"/>
        <w:rPr>
          <w:rFonts w:ascii="Nikosh" w:hAnsi="Nikosh" w:cs="Nikosh"/>
          <w:b/>
          <w:sz w:val="22"/>
          <w:szCs w:val="22"/>
        </w:rPr>
      </w:pPr>
    </w:p>
    <w:p w:rsidR="00594437" w:rsidRPr="00BE79D3" w:rsidRDefault="008B3186" w:rsidP="007973CC">
      <w:pPr>
        <w:pStyle w:val="Default"/>
        <w:ind w:firstLine="360"/>
        <w:jc w:val="both"/>
        <w:rPr>
          <w:rFonts w:ascii="Nikosh" w:hAnsi="Nikosh" w:cs="Nikosh"/>
          <w:b/>
          <w:sz w:val="22"/>
          <w:szCs w:val="22"/>
        </w:rPr>
      </w:pPr>
      <w:r>
        <w:rPr>
          <w:rFonts w:ascii="Nikosh" w:hAnsi="Nikosh" w:cs="Nikosh"/>
          <w:b/>
          <w:sz w:val="22"/>
          <w:szCs w:val="22"/>
        </w:rPr>
        <w:t>10</w:t>
      </w:r>
      <w:r w:rsidR="00594437" w:rsidRPr="00BE79D3">
        <w:rPr>
          <w:rFonts w:ascii="Nikosh" w:hAnsi="Nikosh" w:cs="Nikosh"/>
          <w:b/>
          <w:sz w:val="22"/>
          <w:szCs w:val="22"/>
        </w:rPr>
        <w:t>. Project Title:</w:t>
      </w:r>
      <w:r w:rsidR="00594437" w:rsidRPr="00BE79D3">
        <w:rPr>
          <w:rFonts w:ascii="Nikosh" w:hAnsi="Nikosh" w:cs="Nikosh"/>
          <w:sz w:val="22"/>
          <w:szCs w:val="22"/>
        </w:rPr>
        <w:t xml:space="preserve"> Toxicity of Water Soluble Arsenicals (Computational study)</w:t>
      </w:r>
    </w:p>
    <w:p w:rsidR="00594437" w:rsidRPr="00BE79D3" w:rsidRDefault="00594437" w:rsidP="007973CC">
      <w:pPr>
        <w:pStyle w:val="Default"/>
        <w:spacing w:before="120"/>
        <w:ind w:firstLine="360"/>
        <w:jc w:val="both"/>
        <w:rPr>
          <w:rFonts w:ascii="Nikosh" w:hAnsi="Nikosh" w:cs="Nikosh"/>
          <w:sz w:val="22"/>
          <w:szCs w:val="22"/>
        </w:rPr>
      </w:pPr>
      <w:r w:rsidRPr="00BE79D3">
        <w:rPr>
          <w:rFonts w:ascii="Nikosh" w:hAnsi="Nikosh" w:cs="Nikosh"/>
          <w:sz w:val="22"/>
          <w:szCs w:val="22"/>
        </w:rPr>
        <w:t>Funding Organization</w:t>
      </w:r>
      <w:r w:rsidR="004843D2" w:rsidRPr="00BE79D3">
        <w:rPr>
          <w:rFonts w:ascii="Nikosh" w:hAnsi="Nikosh" w:cs="Nikosh"/>
          <w:sz w:val="22"/>
          <w:szCs w:val="22"/>
        </w:rPr>
        <w:tab/>
      </w:r>
      <w:r w:rsidRPr="00BE79D3">
        <w:rPr>
          <w:rFonts w:ascii="Nikosh" w:hAnsi="Nikosh" w:cs="Nikosh"/>
          <w:sz w:val="22"/>
          <w:szCs w:val="22"/>
        </w:rPr>
        <w:t xml:space="preserve">: Bangladesh Council of Scientific and Industrial Research </w:t>
      </w:r>
    </w:p>
    <w:p w:rsidR="00594437" w:rsidRPr="00BE79D3" w:rsidRDefault="00594437" w:rsidP="007973CC">
      <w:pPr>
        <w:pStyle w:val="Default"/>
        <w:ind w:firstLine="360"/>
        <w:jc w:val="both"/>
        <w:rPr>
          <w:rFonts w:ascii="Nikosh" w:hAnsi="Nikosh" w:cs="Nikosh"/>
          <w:sz w:val="22"/>
          <w:szCs w:val="22"/>
        </w:rPr>
      </w:pPr>
      <w:r w:rsidRPr="00BE79D3">
        <w:rPr>
          <w:rFonts w:ascii="Nikosh" w:hAnsi="Nikosh" w:cs="Nikosh"/>
          <w:sz w:val="22"/>
          <w:szCs w:val="22"/>
        </w:rPr>
        <w:t>Amount</w:t>
      </w:r>
      <w:r w:rsidR="004843D2" w:rsidRPr="00BE79D3">
        <w:rPr>
          <w:rFonts w:ascii="Nikosh" w:hAnsi="Nikosh" w:cs="Nikosh"/>
          <w:sz w:val="22"/>
          <w:szCs w:val="22"/>
        </w:rPr>
        <w:tab/>
      </w:r>
      <w:r w:rsidR="004843D2" w:rsidRPr="00BE79D3">
        <w:rPr>
          <w:rFonts w:ascii="Nikosh" w:hAnsi="Nikosh" w:cs="Nikosh"/>
          <w:sz w:val="22"/>
          <w:szCs w:val="22"/>
        </w:rPr>
        <w:tab/>
      </w:r>
      <w:r w:rsidR="007973CC" w:rsidRPr="00BE79D3">
        <w:rPr>
          <w:rFonts w:ascii="Nikosh" w:hAnsi="Nikosh" w:cs="Nikosh"/>
          <w:sz w:val="22"/>
          <w:szCs w:val="22"/>
        </w:rPr>
        <w:tab/>
      </w:r>
      <w:r w:rsidR="00D66BE4" w:rsidRPr="00BE79D3">
        <w:rPr>
          <w:rFonts w:ascii="Nikosh" w:hAnsi="Nikosh" w:cs="Nikosh"/>
          <w:sz w:val="22"/>
          <w:szCs w:val="22"/>
        </w:rPr>
        <w:tab/>
      </w:r>
      <w:r w:rsidRPr="00BE79D3">
        <w:rPr>
          <w:rFonts w:ascii="Nikosh" w:hAnsi="Nikosh" w:cs="Nikosh"/>
          <w:sz w:val="22"/>
          <w:szCs w:val="22"/>
        </w:rPr>
        <w:t xml:space="preserve">: BDT. 500000 </w:t>
      </w:r>
    </w:p>
    <w:p w:rsidR="00594437" w:rsidRPr="00BE79D3" w:rsidRDefault="00594437" w:rsidP="007973CC">
      <w:pPr>
        <w:pStyle w:val="Default"/>
        <w:ind w:firstLine="360"/>
        <w:jc w:val="both"/>
        <w:rPr>
          <w:rFonts w:ascii="Nikosh" w:hAnsi="Nikosh" w:cs="Nikosh"/>
          <w:sz w:val="22"/>
          <w:szCs w:val="22"/>
        </w:rPr>
      </w:pPr>
      <w:r w:rsidRPr="00BE79D3">
        <w:rPr>
          <w:rFonts w:ascii="Nikosh" w:hAnsi="Nikosh" w:cs="Nikosh"/>
          <w:sz w:val="22"/>
          <w:szCs w:val="22"/>
        </w:rPr>
        <w:t>Duration</w:t>
      </w:r>
      <w:r w:rsidR="004843D2" w:rsidRPr="00BE79D3">
        <w:rPr>
          <w:rFonts w:ascii="Nikosh" w:hAnsi="Nikosh" w:cs="Nikosh"/>
          <w:sz w:val="22"/>
          <w:szCs w:val="22"/>
        </w:rPr>
        <w:tab/>
      </w:r>
      <w:r w:rsidR="004843D2" w:rsidRPr="00BE79D3">
        <w:rPr>
          <w:rFonts w:ascii="Nikosh" w:hAnsi="Nikosh" w:cs="Nikosh"/>
          <w:sz w:val="22"/>
          <w:szCs w:val="22"/>
        </w:rPr>
        <w:tab/>
      </w:r>
      <w:r w:rsidR="007973CC" w:rsidRPr="00BE79D3">
        <w:rPr>
          <w:rFonts w:ascii="Nikosh" w:hAnsi="Nikosh" w:cs="Nikosh"/>
          <w:sz w:val="22"/>
          <w:szCs w:val="22"/>
        </w:rPr>
        <w:tab/>
      </w:r>
      <w:r w:rsidR="00D66BE4" w:rsidRPr="00BE79D3">
        <w:rPr>
          <w:rFonts w:ascii="Nikosh" w:hAnsi="Nikosh" w:cs="Nikosh"/>
          <w:sz w:val="22"/>
          <w:szCs w:val="22"/>
        </w:rPr>
        <w:tab/>
      </w:r>
      <w:r w:rsidRPr="00BE79D3">
        <w:rPr>
          <w:rFonts w:ascii="Nikosh" w:hAnsi="Nikosh" w:cs="Nikosh"/>
          <w:sz w:val="22"/>
          <w:szCs w:val="22"/>
        </w:rPr>
        <w:t xml:space="preserve">: </w:t>
      </w:r>
      <w:r w:rsidR="00B92665" w:rsidRPr="00BE79D3">
        <w:rPr>
          <w:rFonts w:ascii="Nikosh" w:hAnsi="Nikosh" w:cs="Nikosh"/>
          <w:sz w:val="22"/>
          <w:szCs w:val="22"/>
        </w:rPr>
        <w:t>June, 2008 – June, 2009</w:t>
      </w:r>
    </w:p>
    <w:p w:rsidR="00594437" w:rsidRPr="00BE79D3" w:rsidRDefault="00594437" w:rsidP="007973CC">
      <w:pPr>
        <w:pStyle w:val="Default"/>
        <w:ind w:firstLine="360"/>
        <w:rPr>
          <w:rFonts w:ascii="Nikosh" w:hAnsi="Nikosh" w:cs="Nikosh"/>
          <w:sz w:val="22"/>
          <w:szCs w:val="22"/>
        </w:rPr>
      </w:pPr>
      <w:r w:rsidRPr="00BE79D3">
        <w:rPr>
          <w:rFonts w:ascii="Nikosh" w:hAnsi="Nikosh" w:cs="Nikosh"/>
          <w:sz w:val="22"/>
          <w:szCs w:val="22"/>
        </w:rPr>
        <w:t>Project leader</w:t>
      </w:r>
      <w:r w:rsidR="004843D2" w:rsidRPr="00BE79D3">
        <w:rPr>
          <w:rFonts w:ascii="Nikosh" w:hAnsi="Nikosh" w:cs="Nikosh"/>
          <w:sz w:val="22"/>
          <w:szCs w:val="22"/>
        </w:rPr>
        <w:tab/>
      </w:r>
      <w:r w:rsidR="004843D2" w:rsidRPr="00BE79D3">
        <w:rPr>
          <w:rFonts w:ascii="Nikosh" w:hAnsi="Nikosh" w:cs="Nikosh"/>
          <w:sz w:val="22"/>
          <w:szCs w:val="22"/>
        </w:rPr>
        <w:tab/>
      </w:r>
      <w:r w:rsidR="00D66BE4" w:rsidRPr="00BE79D3">
        <w:rPr>
          <w:rFonts w:ascii="Nikosh" w:hAnsi="Nikosh" w:cs="Nikosh"/>
          <w:sz w:val="22"/>
          <w:szCs w:val="22"/>
        </w:rPr>
        <w:tab/>
        <w:t xml:space="preserve">: </w:t>
      </w:r>
      <w:r w:rsidRPr="00BE79D3">
        <w:rPr>
          <w:rFonts w:ascii="Nikosh" w:hAnsi="Nikosh" w:cs="Nikosh"/>
          <w:sz w:val="22"/>
          <w:szCs w:val="22"/>
        </w:rPr>
        <w:t xml:space="preserve">Md Abdus Salam </w:t>
      </w:r>
    </w:p>
    <w:p w:rsidR="005442AF" w:rsidRDefault="00594437" w:rsidP="009D0ABE">
      <w:pPr>
        <w:pStyle w:val="Default"/>
        <w:pBdr>
          <w:bottom w:val="single" w:sz="6" w:space="1" w:color="auto"/>
        </w:pBdr>
        <w:ind w:firstLine="360"/>
        <w:jc w:val="both"/>
        <w:rPr>
          <w:rFonts w:ascii="Nikosh" w:hAnsi="Nikosh" w:cs="Nikosh"/>
          <w:sz w:val="22"/>
          <w:szCs w:val="22"/>
        </w:rPr>
      </w:pPr>
      <w:r w:rsidRPr="00BE79D3">
        <w:rPr>
          <w:rFonts w:ascii="Nikosh" w:hAnsi="Nikosh" w:cs="Nikosh"/>
          <w:sz w:val="22"/>
          <w:szCs w:val="22"/>
        </w:rPr>
        <w:t>Co-researchers</w:t>
      </w:r>
      <w:r w:rsidR="004843D2" w:rsidRPr="00BE79D3">
        <w:rPr>
          <w:rFonts w:ascii="Nikosh" w:hAnsi="Nikosh" w:cs="Nikosh"/>
          <w:sz w:val="22"/>
          <w:szCs w:val="22"/>
        </w:rPr>
        <w:tab/>
      </w:r>
      <w:r w:rsidR="004843D2" w:rsidRPr="00BE79D3">
        <w:rPr>
          <w:rFonts w:ascii="Nikosh" w:hAnsi="Nikosh" w:cs="Nikosh"/>
          <w:sz w:val="22"/>
          <w:szCs w:val="22"/>
        </w:rPr>
        <w:tab/>
      </w:r>
      <w:r w:rsidR="008B3186">
        <w:rPr>
          <w:rFonts w:ascii="Nikosh" w:hAnsi="Nikosh" w:cs="Nikosh"/>
          <w:sz w:val="22"/>
          <w:szCs w:val="22"/>
        </w:rPr>
        <w:tab/>
      </w:r>
      <w:r w:rsidRPr="00BE79D3">
        <w:rPr>
          <w:rFonts w:ascii="Nikosh" w:hAnsi="Nikosh" w:cs="Nikosh"/>
          <w:sz w:val="22"/>
          <w:szCs w:val="22"/>
        </w:rPr>
        <w:t xml:space="preserve">: </w:t>
      </w:r>
      <w:r w:rsidR="00B92665" w:rsidRPr="00BE79D3">
        <w:rPr>
          <w:rFonts w:ascii="Nikosh" w:hAnsi="Nikosh" w:cs="Nikosh"/>
          <w:sz w:val="22"/>
          <w:szCs w:val="22"/>
        </w:rPr>
        <w:t>Bikiran Prasad Barua, Kabir Ahmed</w:t>
      </w:r>
    </w:p>
    <w:p w:rsidR="008B3186" w:rsidRDefault="008B3186" w:rsidP="009D0ABE">
      <w:pPr>
        <w:pStyle w:val="Default"/>
        <w:ind w:left="360"/>
        <w:rPr>
          <w:rFonts w:ascii="Nikosh" w:hAnsi="Nikosh" w:cs="Nikosh"/>
          <w:sz w:val="22"/>
          <w:szCs w:val="22"/>
        </w:rPr>
      </w:pPr>
    </w:p>
    <w:p w:rsidR="009D0ABE" w:rsidRPr="00BE79D3" w:rsidRDefault="009D0ABE" w:rsidP="009D0ABE">
      <w:pPr>
        <w:pStyle w:val="Default"/>
        <w:ind w:left="360"/>
        <w:rPr>
          <w:rFonts w:ascii="Nikosh" w:hAnsi="Nikosh" w:cs="Nikosh"/>
          <w:b/>
          <w:color w:val="0000FF"/>
          <w:sz w:val="22"/>
          <w:szCs w:val="22"/>
        </w:rPr>
      </w:pPr>
      <w:r>
        <w:rPr>
          <w:rFonts w:ascii="Nikosh" w:hAnsi="Nikosh" w:cs="Nikosh"/>
          <w:b/>
          <w:color w:val="0000FF"/>
          <w:sz w:val="22"/>
          <w:szCs w:val="22"/>
        </w:rPr>
        <w:t xml:space="preserve">B. </w:t>
      </w:r>
      <w:r w:rsidRPr="00BE79D3">
        <w:rPr>
          <w:rFonts w:ascii="Nikosh" w:hAnsi="Nikosh" w:cs="Nikosh"/>
          <w:b/>
          <w:color w:val="0000FF"/>
          <w:sz w:val="22"/>
          <w:szCs w:val="22"/>
        </w:rPr>
        <w:t>RESEARCH GRANT ON TEACHING AND LEARNING</w:t>
      </w:r>
    </w:p>
    <w:p w:rsidR="009D0ABE" w:rsidRPr="00BE79D3" w:rsidRDefault="009D0ABE" w:rsidP="009D0ABE">
      <w:pPr>
        <w:pStyle w:val="Default"/>
        <w:rPr>
          <w:rFonts w:ascii="Nikosh" w:hAnsi="Nikosh" w:cs="Nikosh"/>
          <w:b/>
          <w:color w:val="0000FF"/>
          <w:sz w:val="22"/>
          <w:szCs w:val="22"/>
        </w:rPr>
      </w:pPr>
    </w:p>
    <w:p w:rsidR="009D0ABE" w:rsidRPr="00BE79D3" w:rsidRDefault="009D0ABE" w:rsidP="009D0ABE">
      <w:pPr>
        <w:pStyle w:val="ListParagraph"/>
        <w:numPr>
          <w:ilvl w:val="0"/>
          <w:numId w:val="16"/>
        </w:numPr>
        <w:rPr>
          <w:rFonts w:ascii="Nikosh" w:hAnsi="Nikosh" w:cs="Nikosh"/>
        </w:rPr>
      </w:pPr>
      <w:r w:rsidRPr="00BE79D3">
        <w:rPr>
          <w:rFonts w:ascii="Nikosh" w:hAnsi="Nikosh" w:cs="Nikosh"/>
          <w:b/>
          <w:color w:val="0000FF"/>
        </w:rPr>
        <w:t>Project title:</w:t>
      </w:r>
      <w:r w:rsidRPr="00BE79D3">
        <w:rPr>
          <w:rFonts w:ascii="Nikosh" w:hAnsi="Nikosh" w:cs="Nikosh"/>
        </w:rPr>
        <w:t xml:space="preserve"> Engineering students understanding of thermodynamics (ESUTH) – an innovative teaching and integrated research</w:t>
      </w:r>
    </w:p>
    <w:p w:rsidR="009D0ABE" w:rsidRPr="00BE79D3" w:rsidRDefault="009D0ABE" w:rsidP="009D0ABE">
      <w:pPr>
        <w:pStyle w:val="ListParagraph"/>
        <w:ind w:left="1080"/>
        <w:rPr>
          <w:rFonts w:ascii="Nikosh" w:hAnsi="Nikosh" w:cs="Nikosh"/>
        </w:rPr>
      </w:pPr>
      <w:r w:rsidRPr="00BE79D3">
        <w:rPr>
          <w:rFonts w:ascii="Nikosh" w:hAnsi="Nikosh" w:cs="Nikosh"/>
        </w:rPr>
        <w:t>Funding Organization</w:t>
      </w:r>
      <w:r w:rsidRPr="00BE79D3">
        <w:rPr>
          <w:rFonts w:ascii="Nikosh" w:hAnsi="Nikosh" w:cs="Nikosh"/>
        </w:rPr>
        <w:tab/>
      </w:r>
      <w:r w:rsidRPr="00BE79D3">
        <w:rPr>
          <w:rFonts w:ascii="Nikosh" w:hAnsi="Nikosh" w:cs="Nikosh"/>
          <w:b/>
          <w:color w:val="0000FF"/>
        </w:rPr>
        <w:t>:</w:t>
      </w:r>
      <w:r w:rsidRPr="00BE79D3">
        <w:rPr>
          <w:rFonts w:ascii="Nikosh" w:hAnsi="Nikosh" w:cs="Nikosh"/>
        </w:rPr>
        <w:t xml:space="preserve"> Centre for excellence in teaching &amp; learning,UTP</w:t>
      </w:r>
    </w:p>
    <w:p w:rsidR="009D0ABE" w:rsidRPr="00BE79D3" w:rsidRDefault="009D0ABE" w:rsidP="009D0ABE">
      <w:pPr>
        <w:pStyle w:val="ListParagraph"/>
        <w:ind w:left="1080"/>
        <w:rPr>
          <w:rFonts w:ascii="Nikosh" w:hAnsi="Nikosh" w:cs="Nikosh"/>
        </w:rPr>
      </w:pPr>
      <w:r w:rsidRPr="00BE79D3">
        <w:rPr>
          <w:rFonts w:ascii="Nikosh" w:hAnsi="Nikosh" w:cs="Nikosh"/>
        </w:rPr>
        <w:t>Contribution</w:t>
      </w:r>
      <w:r w:rsidRPr="00BE79D3">
        <w:rPr>
          <w:rFonts w:ascii="Nikosh" w:hAnsi="Nikosh" w:cs="Nikosh"/>
        </w:rPr>
        <w:tab/>
      </w:r>
      <w:r w:rsidRPr="00BE79D3">
        <w:rPr>
          <w:rFonts w:ascii="Nikosh" w:hAnsi="Nikosh" w:cs="Nikosh"/>
        </w:rPr>
        <w:tab/>
      </w:r>
      <w:r w:rsidRPr="00BE79D3">
        <w:rPr>
          <w:rFonts w:ascii="Nikosh" w:hAnsi="Nikosh" w:cs="Nikosh"/>
        </w:rPr>
        <w:tab/>
        <w:t>: PI</w:t>
      </w:r>
    </w:p>
    <w:p w:rsidR="00013939" w:rsidRPr="00693951" w:rsidRDefault="009D0ABE" w:rsidP="00693951">
      <w:pPr>
        <w:pStyle w:val="ListParagraph"/>
        <w:ind w:left="1080"/>
        <w:rPr>
          <w:rFonts w:ascii="Nikosh" w:hAnsi="Nikosh" w:cs="Nikosh"/>
        </w:rPr>
      </w:pPr>
      <w:r w:rsidRPr="00BE79D3">
        <w:rPr>
          <w:rFonts w:ascii="Nikosh" w:hAnsi="Nikosh" w:cs="Nikosh"/>
        </w:rPr>
        <w:t>Year of Funding</w:t>
      </w:r>
      <w:r w:rsidRPr="00BE79D3">
        <w:rPr>
          <w:rFonts w:ascii="Nikosh" w:hAnsi="Nikosh" w:cs="Nikosh"/>
        </w:rPr>
        <w:tab/>
      </w:r>
      <w:r w:rsidRPr="00BE79D3">
        <w:rPr>
          <w:rFonts w:ascii="Nikosh" w:hAnsi="Nikosh" w:cs="Nikosh"/>
        </w:rPr>
        <w:tab/>
        <w:t xml:space="preserve">: 2015-2016, Amount: RM 25,000  </w:t>
      </w:r>
    </w:p>
    <w:sectPr w:rsidR="00013939" w:rsidRPr="00693951" w:rsidSect="00BE79D3">
      <w:footerReference w:type="default" r:id="rId13"/>
      <w:pgSz w:w="12240" w:h="15840"/>
      <w:pgMar w:top="1134" w:right="1440" w:bottom="873"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6468" w:rsidRDefault="00196468" w:rsidP="004843D2">
      <w:pPr>
        <w:spacing w:after="0" w:line="240" w:lineRule="auto"/>
      </w:pPr>
      <w:r>
        <w:separator/>
      </w:r>
    </w:p>
  </w:endnote>
  <w:endnote w:type="continuationSeparator" w:id="1">
    <w:p w:rsidR="00196468" w:rsidRDefault="00196468" w:rsidP="004843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Nikosh">
    <w:panose1 w:val="02000000000000000000"/>
    <w:charset w:val="00"/>
    <w:family w:val="auto"/>
    <w:pitch w:val="variable"/>
    <w:sig w:usb0="0001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562" w:rsidRDefault="003947DC">
    <w:pPr>
      <w:pStyle w:val="Footer"/>
      <w:jc w:val="center"/>
    </w:pPr>
    <w:fldSimple w:instr=" PAGE   \* MERGEFORMAT ">
      <w:r w:rsidR="00D9221D">
        <w:rPr>
          <w:noProof/>
        </w:rPr>
        <w:t>3</w:t>
      </w:r>
    </w:fldSimple>
  </w:p>
  <w:p w:rsidR="00A17562" w:rsidRDefault="00A1756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6468" w:rsidRDefault="00196468" w:rsidP="004843D2">
      <w:pPr>
        <w:spacing w:after="0" w:line="240" w:lineRule="auto"/>
      </w:pPr>
      <w:r>
        <w:separator/>
      </w:r>
    </w:p>
  </w:footnote>
  <w:footnote w:type="continuationSeparator" w:id="1">
    <w:p w:rsidR="00196468" w:rsidRDefault="00196468" w:rsidP="004843D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2304E"/>
    <w:multiLevelType w:val="multilevel"/>
    <w:tmpl w:val="B7107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390174"/>
    <w:multiLevelType w:val="hybridMultilevel"/>
    <w:tmpl w:val="11E622DE"/>
    <w:lvl w:ilvl="0" w:tplc="4409000F">
      <w:start w:val="5"/>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
    <w:nsid w:val="18413729"/>
    <w:multiLevelType w:val="hybridMultilevel"/>
    <w:tmpl w:val="E61C580C"/>
    <w:lvl w:ilvl="0" w:tplc="5F969288">
      <w:start w:val="1"/>
      <w:numFmt w:val="decimal"/>
      <w:lvlText w:val="%1."/>
      <w:lvlJc w:val="left"/>
      <w:pPr>
        <w:ind w:left="720" w:hanging="360"/>
      </w:pPr>
      <w:rPr>
        <w:rFonts w:hint="default"/>
        <w:b/>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71642B"/>
    <w:multiLevelType w:val="hybridMultilevel"/>
    <w:tmpl w:val="7E82A0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A563D6"/>
    <w:multiLevelType w:val="hybridMultilevel"/>
    <w:tmpl w:val="3B8A7036"/>
    <w:lvl w:ilvl="0" w:tplc="6AB667A2">
      <w:start w:val="1"/>
      <w:numFmt w:val="decimal"/>
      <w:lvlText w:val="%1."/>
      <w:lvlJc w:val="left"/>
      <w:pPr>
        <w:ind w:left="810" w:hanging="360"/>
      </w:pPr>
      <w:rPr>
        <w:rFonts w:hint="default"/>
        <w:b w:val="0"/>
        <w:color w:val="00000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nsid w:val="20BC74DC"/>
    <w:multiLevelType w:val="hybridMultilevel"/>
    <w:tmpl w:val="94DC5FD4"/>
    <w:lvl w:ilvl="0" w:tplc="9EE6781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B715E7"/>
    <w:multiLevelType w:val="hybridMultilevel"/>
    <w:tmpl w:val="97A05C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261BEA"/>
    <w:multiLevelType w:val="hybridMultilevel"/>
    <w:tmpl w:val="64E4D528"/>
    <w:lvl w:ilvl="0" w:tplc="D3CAA41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F5B67EF"/>
    <w:multiLevelType w:val="hybridMultilevel"/>
    <w:tmpl w:val="1C869558"/>
    <w:lvl w:ilvl="0" w:tplc="DD1887BE">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724197D"/>
    <w:multiLevelType w:val="hybridMultilevel"/>
    <w:tmpl w:val="1E785E8A"/>
    <w:lvl w:ilvl="0" w:tplc="A4062DE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9BD4BC4"/>
    <w:multiLevelType w:val="hybridMultilevel"/>
    <w:tmpl w:val="681A41C6"/>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1">
    <w:nsid w:val="3AB56E0A"/>
    <w:multiLevelType w:val="hybridMultilevel"/>
    <w:tmpl w:val="C846D806"/>
    <w:lvl w:ilvl="0" w:tplc="049C38D8">
      <w:start w:val="1"/>
      <w:numFmt w:val="decimal"/>
      <w:lvlText w:val="%1."/>
      <w:lvlJc w:val="left"/>
      <w:pPr>
        <w:ind w:left="81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61D7D88"/>
    <w:multiLevelType w:val="hybridMultilevel"/>
    <w:tmpl w:val="B8426268"/>
    <w:lvl w:ilvl="0" w:tplc="82ACA9DA">
      <w:start w:val="1"/>
      <w:numFmt w:val="decimal"/>
      <w:lvlText w:val="(%1)"/>
      <w:lvlJc w:val="left"/>
      <w:pPr>
        <w:ind w:left="720" w:hanging="360"/>
      </w:pPr>
      <w:rPr>
        <w:rFonts w:ascii="Times New Roman" w:hAnsi="Times New Roman" w:hint="default"/>
        <w:sz w:val="24"/>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3">
    <w:nsid w:val="52222F8C"/>
    <w:multiLevelType w:val="hybridMultilevel"/>
    <w:tmpl w:val="41023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7AF27EA"/>
    <w:multiLevelType w:val="hybridMultilevel"/>
    <w:tmpl w:val="98068ED6"/>
    <w:lvl w:ilvl="0" w:tplc="F4D2D38E">
      <w:start w:val="1"/>
      <w:numFmt w:val="decimal"/>
      <w:lvlText w:val="%1."/>
      <w:lvlJc w:val="left"/>
      <w:pPr>
        <w:ind w:left="720" w:hanging="360"/>
      </w:pPr>
      <w:rPr>
        <w:rFonts w:hint="default"/>
        <w:b w:val="0"/>
        <w:color w:val="00000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5">
    <w:nsid w:val="59CD63C2"/>
    <w:multiLevelType w:val="hybridMultilevel"/>
    <w:tmpl w:val="F950FC5A"/>
    <w:lvl w:ilvl="0" w:tplc="64988CB8">
      <w:start w:val="1"/>
      <w:numFmt w:val="decimal"/>
      <w:lvlText w:val="%1."/>
      <w:lvlJc w:val="left"/>
      <w:pPr>
        <w:ind w:left="720" w:hanging="360"/>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D375F2B"/>
    <w:multiLevelType w:val="hybridMultilevel"/>
    <w:tmpl w:val="EFBE02C4"/>
    <w:lvl w:ilvl="0" w:tplc="4409000F">
      <w:start w:val="1"/>
      <w:numFmt w:val="decimal"/>
      <w:lvlText w:val="%1."/>
      <w:lvlJc w:val="left"/>
      <w:pPr>
        <w:ind w:left="644" w:hanging="360"/>
      </w:pPr>
      <w:rPr>
        <w:rFonts w:hint="default"/>
      </w:rPr>
    </w:lvl>
    <w:lvl w:ilvl="1" w:tplc="44090019" w:tentative="1">
      <w:start w:val="1"/>
      <w:numFmt w:val="lowerLetter"/>
      <w:lvlText w:val="%2."/>
      <w:lvlJc w:val="left"/>
      <w:pPr>
        <w:ind w:left="1364" w:hanging="360"/>
      </w:pPr>
    </w:lvl>
    <w:lvl w:ilvl="2" w:tplc="4409001B" w:tentative="1">
      <w:start w:val="1"/>
      <w:numFmt w:val="lowerRoman"/>
      <w:lvlText w:val="%3."/>
      <w:lvlJc w:val="right"/>
      <w:pPr>
        <w:ind w:left="2084" w:hanging="180"/>
      </w:pPr>
    </w:lvl>
    <w:lvl w:ilvl="3" w:tplc="4409000F" w:tentative="1">
      <w:start w:val="1"/>
      <w:numFmt w:val="decimal"/>
      <w:lvlText w:val="%4."/>
      <w:lvlJc w:val="left"/>
      <w:pPr>
        <w:ind w:left="2804" w:hanging="360"/>
      </w:pPr>
    </w:lvl>
    <w:lvl w:ilvl="4" w:tplc="44090019" w:tentative="1">
      <w:start w:val="1"/>
      <w:numFmt w:val="lowerLetter"/>
      <w:lvlText w:val="%5."/>
      <w:lvlJc w:val="left"/>
      <w:pPr>
        <w:ind w:left="3524" w:hanging="360"/>
      </w:pPr>
    </w:lvl>
    <w:lvl w:ilvl="5" w:tplc="4409001B" w:tentative="1">
      <w:start w:val="1"/>
      <w:numFmt w:val="lowerRoman"/>
      <w:lvlText w:val="%6."/>
      <w:lvlJc w:val="right"/>
      <w:pPr>
        <w:ind w:left="4244" w:hanging="180"/>
      </w:pPr>
    </w:lvl>
    <w:lvl w:ilvl="6" w:tplc="4409000F" w:tentative="1">
      <w:start w:val="1"/>
      <w:numFmt w:val="decimal"/>
      <w:lvlText w:val="%7."/>
      <w:lvlJc w:val="left"/>
      <w:pPr>
        <w:ind w:left="4964" w:hanging="360"/>
      </w:pPr>
    </w:lvl>
    <w:lvl w:ilvl="7" w:tplc="44090019" w:tentative="1">
      <w:start w:val="1"/>
      <w:numFmt w:val="lowerLetter"/>
      <w:lvlText w:val="%8."/>
      <w:lvlJc w:val="left"/>
      <w:pPr>
        <w:ind w:left="5684" w:hanging="360"/>
      </w:pPr>
    </w:lvl>
    <w:lvl w:ilvl="8" w:tplc="4409001B" w:tentative="1">
      <w:start w:val="1"/>
      <w:numFmt w:val="lowerRoman"/>
      <w:lvlText w:val="%9."/>
      <w:lvlJc w:val="right"/>
      <w:pPr>
        <w:ind w:left="6404" w:hanging="180"/>
      </w:pPr>
    </w:lvl>
  </w:abstractNum>
  <w:abstractNum w:abstractNumId="17">
    <w:nsid w:val="695661EC"/>
    <w:multiLevelType w:val="hybridMultilevel"/>
    <w:tmpl w:val="55F63DAA"/>
    <w:lvl w:ilvl="0" w:tplc="4642BC2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9B929E6"/>
    <w:multiLevelType w:val="hybridMultilevel"/>
    <w:tmpl w:val="E2C07752"/>
    <w:lvl w:ilvl="0" w:tplc="FDA09C0C">
      <w:start w:val="1"/>
      <w:numFmt w:val="decimal"/>
      <w:lvlText w:val="%1."/>
      <w:lvlJc w:val="left"/>
      <w:pPr>
        <w:ind w:left="1080" w:hanging="360"/>
      </w:pPr>
      <w:rPr>
        <w:rFonts w:ascii="Arial Narrow" w:hAnsi="Arial Narrow" w:hint="default"/>
        <w:b/>
        <w:color w:val="0000FF"/>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A05221A"/>
    <w:multiLevelType w:val="hybridMultilevel"/>
    <w:tmpl w:val="6400B842"/>
    <w:lvl w:ilvl="0" w:tplc="FF865B14">
      <w:start w:val="1"/>
      <w:numFmt w:val="decimal"/>
      <w:lvlText w:val="%1."/>
      <w:lvlJc w:val="left"/>
      <w:pPr>
        <w:ind w:left="720" w:hanging="360"/>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5"/>
  </w:num>
  <w:num w:numId="3">
    <w:abstractNumId w:val="19"/>
  </w:num>
  <w:num w:numId="4">
    <w:abstractNumId w:val="11"/>
  </w:num>
  <w:num w:numId="5">
    <w:abstractNumId w:val="4"/>
  </w:num>
  <w:num w:numId="6">
    <w:abstractNumId w:val="2"/>
  </w:num>
  <w:num w:numId="7">
    <w:abstractNumId w:val="12"/>
  </w:num>
  <w:num w:numId="8">
    <w:abstractNumId w:val="16"/>
  </w:num>
  <w:num w:numId="9">
    <w:abstractNumId w:val="10"/>
  </w:num>
  <w:num w:numId="10">
    <w:abstractNumId w:val="1"/>
  </w:num>
  <w:num w:numId="11">
    <w:abstractNumId w:val="9"/>
  </w:num>
  <w:num w:numId="12">
    <w:abstractNumId w:val="7"/>
  </w:num>
  <w:num w:numId="13">
    <w:abstractNumId w:val="17"/>
  </w:num>
  <w:num w:numId="14">
    <w:abstractNumId w:val="3"/>
  </w:num>
  <w:num w:numId="15">
    <w:abstractNumId w:val="13"/>
  </w:num>
  <w:num w:numId="16">
    <w:abstractNumId w:val="18"/>
  </w:num>
  <w:num w:numId="17">
    <w:abstractNumId w:val="6"/>
  </w:num>
  <w:num w:numId="18">
    <w:abstractNumId w:val="8"/>
  </w:num>
  <w:num w:numId="19">
    <w:abstractNumId w:val="0"/>
  </w:num>
  <w:num w:numId="2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DY0MDM0NTY1Nzc0MbY0NDZV0lEKTi0uzszPAykwNK0FALRsTD0tAAAA"/>
  </w:docVars>
  <w:rsids>
    <w:rsidRoot w:val="00D70162"/>
    <w:rsid w:val="00013939"/>
    <w:rsid w:val="0003405B"/>
    <w:rsid w:val="00041897"/>
    <w:rsid w:val="0005263B"/>
    <w:rsid w:val="00055D26"/>
    <w:rsid w:val="000644D1"/>
    <w:rsid w:val="000754AB"/>
    <w:rsid w:val="00081179"/>
    <w:rsid w:val="000931BB"/>
    <w:rsid w:val="000941EB"/>
    <w:rsid w:val="000C3EC2"/>
    <w:rsid w:val="000C5D4C"/>
    <w:rsid w:val="000D0353"/>
    <w:rsid w:val="001128D9"/>
    <w:rsid w:val="001152FB"/>
    <w:rsid w:val="00116060"/>
    <w:rsid w:val="00126F61"/>
    <w:rsid w:val="00133645"/>
    <w:rsid w:val="00146201"/>
    <w:rsid w:val="001661EB"/>
    <w:rsid w:val="00176906"/>
    <w:rsid w:val="00196468"/>
    <w:rsid w:val="001A226B"/>
    <w:rsid w:val="001B413E"/>
    <w:rsid w:val="001D2F98"/>
    <w:rsid w:val="001D3942"/>
    <w:rsid w:val="001E0C7A"/>
    <w:rsid w:val="00201B3D"/>
    <w:rsid w:val="002074A4"/>
    <w:rsid w:val="00214F56"/>
    <w:rsid w:val="00227DCA"/>
    <w:rsid w:val="00230284"/>
    <w:rsid w:val="00252B39"/>
    <w:rsid w:val="002553FF"/>
    <w:rsid w:val="00256B4F"/>
    <w:rsid w:val="002835DD"/>
    <w:rsid w:val="00297A52"/>
    <w:rsid w:val="002A11D5"/>
    <w:rsid w:val="002B2FDB"/>
    <w:rsid w:val="002B620F"/>
    <w:rsid w:val="002B6340"/>
    <w:rsid w:val="002C66E1"/>
    <w:rsid w:val="002C71EC"/>
    <w:rsid w:val="002D74AF"/>
    <w:rsid w:val="002E0436"/>
    <w:rsid w:val="002E486B"/>
    <w:rsid w:val="002F414C"/>
    <w:rsid w:val="00304849"/>
    <w:rsid w:val="00321401"/>
    <w:rsid w:val="00333A26"/>
    <w:rsid w:val="00345F33"/>
    <w:rsid w:val="0037280F"/>
    <w:rsid w:val="00382C68"/>
    <w:rsid w:val="00391BEB"/>
    <w:rsid w:val="003947DC"/>
    <w:rsid w:val="003A0349"/>
    <w:rsid w:val="003A4125"/>
    <w:rsid w:val="003D2F34"/>
    <w:rsid w:val="003D31F7"/>
    <w:rsid w:val="003F7BE9"/>
    <w:rsid w:val="004030AF"/>
    <w:rsid w:val="004078A3"/>
    <w:rsid w:val="00417C38"/>
    <w:rsid w:val="00420457"/>
    <w:rsid w:val="00422C58"/>
    <w:rsid w:val="004336A0"/>
    <w:rsid w:val="00442639"/>
    <w:rsid w:val="00446C1F"/>
    <w:rsid w:val="004623FB"/>
    <w:rsid w:val="00464A09"/>
    <w:rsid w:val="00470A98"/>
    <w:rsid w:val="00474F2A"/>
    <w:rsid w:val="004843D2"/>
    <w:rsid w:val="00490430"/>
    <w:rsid w:val="004C133D"/>
    <w:rsid w:val="004D01B6"/>
    <w:rsid w:val="00512442"/>
    <w:rsid w:val="00521ED0"/>
    <w:rsid w:val="005327A9"/>
    <w:rsid w:val="0054381C"/>
    <w:rsid w:val="005442AF"/>
    <w:rsid w:val="00547514"/>
    <w:rsid w:val="00551C90"/>
    <w:rsid w:val="0055458E"/>
    <w:rsid w:val="0055535C"/>
    <w:rsid w:val="0055700B"/>
    <w:rsid w:val="00567CAF"/>
    <w:rsid w:val="0058741F"/>
    <w:rsid w:val="00594437"/>
    <w:rsid w:val="005958E5"/>
    <w:rsid w:val="005C572F"/>
    <w:rsid w:val="005E13F7"/>
    <w:rsid w:val="005E3471"/>
    <w:rsid w:val="005F22EC"/>
    <w:rsid w:val="005F3C8F"/>
    <w:rsid w:val="005F4A88"/>
    <w:rsid w:val="005F6835"/>
    <w:rsid w:val="00607D2C"/>
    <w:rsid w:val="00631532"/>
    <w:rsid w:val="0063501E"/>
    <w:rsid w:val="00637972"/>
    <w:rsid w:val="00650254"/>
    <w:rsid w:val="00651799"/>
    <w:rsid w:val="0065506E"/>
    <w:rsid w:val="00664634"/>
    <w:rsid w:val="006747D5"/>
    <w:rsid w:val="006865D5"/>
    <w:rsid w:val="00686F94"/>
    <w:rsid w:val="00693951"/>
    <w:rsid w:val="006C137A"/>
    <w:rsid w:val="006E4164"/>
    <w:rsid w:val="006F1111"/>
    <w:rsid w:val="00701AB6"/>
    <w:rsid w:val="00701BA1"/>
    <w:rsid w:val="0070214C"/>
    <w:rsid w:val="00705CB6"/>
    <w:rsid w:val="00723840"/>
    <w:rsid w:val="00733CC2"/>
    <w:rsid w:val="00734E07"/>
    <w:rsid w:val="007358AA"/>
    <w:rsid w:val="007403E3"/>
    <w:rsid w:val="00740E2E"/>
    <w:rsid w:val="007438AD"/>
    <w:rsid w:val="00745FF6"/>
    <w:rsid w:val="0074656A"/>
    <w:rsid w:val="00753A0C"/>
    <w:rsid w:val="00761FC3"/>
    <w:rsid w:val="007973CC"/>
    <w:rsid w:val="007A1483"/>
    <w:rsid w:val="007C2E74"/>
    <w:rsid w:val="007D59BE"/>
    <w:rsid w:val="007D7E6E"/>
    <w:rsid w:val="007E2B1F"/>
    <w:rsid w:val="007E664A"/>
    <w:rsid w:val="007F1BEF"/>
    <w:rsid w:val="008001C3"/>
    <w:rsid w:val="00816CF8"/>
    <w:rsid w:val="00817586"/>
    <w:rsid w:val="00833F85"/>
    <w:rsid w:val="008431E3"/>
    <w:rsid w:val="00853B2E"/>
    <w:rsid w:val="00854647"/>
    <w:rsid w:val="0086354A"/>
    <w:rsid w:val="00865992"/>
    <w:rsid w:val="0087079C"/>
    <w:rsid w:val="00873FAA"/>
    <w:rsid w:val="0088114F"/>
    <w:rsid w:val="008B3186"/>
    <w:rsid w:val="008E4EBB"/>
    <w:rsid w:val="008F7CD8"/>
    <w:rsid w:val="00905C29"/>
    <w:rsid w:val="00940565"/>
    <w:rsid w:val="00955AB1"/>
    <w:rsid w:val="00987001"/>
    <w:rsid w:val="009B1F22"/>
    <w:rsid w:val="009B7621"/>
    <w:rsid w:val="009D00F4"/>
    <w:rsid w:val="009D0ABE"/>
    <w:rsid w:val="009E091F"/>
    <w:rsid w:val="00A10CC0"/>
    <w:rsid w:val="00A14DC9"/>
    <w:rsid w:val="00A17562"/>
    <w:rsid w:val="00A25538"/>
    <w:rsid w:val="00A27A38"/>
    <w:rsid w:val="00A45001"/>
    <w:rsid w:val="00A770A3"/>
    <w:rsid w:val="00A82C50"/>
    <w:rsid w:val="00A91DDA"/>
    <w:rsid w:val="00AA1385"/>
    <w:rsid w:val="00AB4B99"/>
    <w:rsid w:val="00AC0A36"/>
    <w:rsid w:val="00AC59EC"/>
    <w:rsid w:val="00AD40CF"/>
    <w:rsid w:val="00AE2E44"/>
    <w:rsid w:val="00AE352E"/>
    <w:rsid w:val="00AF4130"/>
    <w:rsid w:val="00AF5425"/>
    <w:rsid w:val="00B06BEC"/>
    <w:rsid w:val="00B207DC"/>
    <w:rsid w:val="00B22986"/>
    <w:rsid w:val="00B308A8"/>
    <w:rsid w:val="00B36A76"/>
    <w:rsid w:val="00B700B2"/>
    <w:rsid w:val="00B92665"/>
    <w:rsid w:val="00B956F4"/>
    <w:rsid w:val="00BA439D"/>
    <w:rsid w:val="00BA6F14"/>
    <w:rsid w:val="00BB1AFD"/>
    <w:rsid w:val="00BE79D3"/>
    <w:rsid w:val="00BF5CAB"/>
    <w:rsid w:val="00C04394"/>
    <w:rsid w:val="00C06F52"/>
    <w:rsid w:val="00C0786A"/>
    <w:rsid w:val="00C27602"/>
    <w:rsid w:val="00C33C20"/>
    <w:rsid w:val="00C855C0"/>
    <w:rsid w:val="00C86F74"/>
    <w:rsid w:val="00CA2966"/>
    <w:rsid w:val="00CC0F76"/>
    <w:rsid w:val="00CD012E"/>
    <w:rsid w:val="00CD3CCE"/>
    <w:rsid w:val="00CF2DEB"/>
    <w:rsid w:val="00D215F3"/>
    <w:rsid w:val="00D235BC"/>
    <w:rsid w:val="00D243A7"/>
    <w:rsid w:val="00D2452C"/>
    <w:rsid w:val="00D4608A"/>
    <w:rsid w:val="00D66BE4"/>
    <w:rsid w:val="00D70162"/>
    <w:rsid w:val="00D81189"/>
    <w:rsid w:val="00D8503E"/>
    <w:rsid w:val="00D9221D"/>
    <w:rsid w:val="00D94E2B"/>
    <w:rsid w:val="00D950A4"/>
    <w:rsid w:val="00DB314D"/>
    <w:rsid w:val="00DB5171"/>
    <w:rsid w:val="00DB63C0"/>
    <w:rsid w:val="00DB6558"/>
    <w:rsid w:val="00DB7CC2"/>
    <w:rsid w:val="00DC6974"/>
    <w:rsid w:val="00DD34AB"/>
    <w:rsid w:val="00E04C3E"/>
    <w:rsid w:val="00E141A1"/>
    <w:rsid w:val="00E40A44"/>
    <w:rsid w:val="00E4531C"/>
    <w:rsid w:val="00E465EB"/>
    <w:rsid w:val="00E46A80"/>
    <w:rsid w:val="00E552DF"/>
    <w:rsid w:val="00E61AB0"/>
    <w:rsid w:val="00E63E14"/>
    <w:rsid w:val="00E65B36"/>
    <w:rsid w:val="00E67331"/>
    <w:rsid w:val="00E760C3"/>
    <w:rsid w:val="00EA0275"/>
    <w:rsid w:val="00EA6DF8"/>
    <w:rsid w:val="00EA728B"/>
    <w:rsid w:val="00EC0D3C"/>
    <w:rsid w:val="00ED2C0E"/>
    <w:rsid w:val="00EE300C"/>
    <w:rsid w:val="00EF01E1"/>
    <w:rsid w:val="00F0190D"/>
    <w:rsid w:val="00F023CD"/>
    <w:rsid w:val="00F16D52"/>
    <w:rsid w:val="00F20C80"/>
    <w:rsid w:val="00F23C28"/>
    <w:rsid w:val="00F54106"/>
    <w:rsid w:val="00F722ED"/>
    <w:rsid w:val="00F87E88"/>
    <w:rsid w:val="00F95371"/>
    <w:rsid w:val="00F959C5"/>
    <w:rsid w:val="00FA0175"/>
    <w:rsid w:val="00FA0902"/>
    <w:rsid w:val="00FA4F7D"/>
    <w:rsid w:val="00FB71E1"/>
    <w:rsid w:val="00FB72FF"/>
    <w:rsid w:val="00FC137C"/>
    <w:rsid w:val="00FC65F1"/>
    <w:rsid w:val="00FE4475"/>
    <w:rsid w:val="00FE48D8"/>
    <w:rsid w:val="00FF7D43"/>
  </w:rsids>
  <m:mathPr>
    <m:mathFont m:val="Cambria Math"/>
    <m:brkBin m:val="before"/>
    <m:brkBinSub m:val="--"/>
    <m:smallFrac m:val="off"/>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MY" w:eastAsia="en-MY"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186"/>
    <w:pPr>
      <w:spacing w:after="200" w:line="276" w:lineRule="auto"/>
    </w:pPr>
    <w:rPr>
      <w:sz w:val="22"/>
      <w:szCs w:val="22"/>
      <w:lang w:val="en-US" w:eastAsia="en-US"/>
    </w:rPr>
  </w:style>
  <w:style w:type="paragraph" w:styleId="Heading1">
    <w:name w:val="heading 1"/>
    <w:basedOn w:val="Normal"/>
    <w:next w:val="Normal"/>
    <w:link w:val="Heading1Char"/>
    <w:qFormat/>
    <w:rsid w:val="00081179"/>
    <w:pPr>
      <w:keepNext/>
      <w:spacing w:before="240" w:after="60" w:line="240" w:lineRule="auto"/>
      <w:outlineLvl w:val="0"/>
    </w:pPr>
    <w:rPr>
      <w:rFonts w:ascii="Cambria" w:eastAsia="Times New Roman" w:hAnsi="Cambria"/>
      <w:b/>
      <w:bCs/>
      <w:kern w:val="32"/>
      <w:sz w:val="32"/>
      <w:szCs w:val="32"/>
    </w:rPr>
  </w:style>
  <w:style w:type="paragraph" w:styleId="Heading2">
    <w:name w:val="heading 2"/>
    <w:basedOn w:val="Normal"/>
    <w:next w:val="Normal"/>
    <w:link w:val="Heading2Char"/>
    <w:qFormat/>
    <w:rsid w:val="00081179"/>
    <w:pPr>
      <w:keepNext/>
      <w:tabs>
        <w:tab w:val="left" w:pos="2412"/>
      </w:tabs>
      <w:spacing w:after="0" w:line="240" w:lineRule="auto"/>
      <w:outlineLvl w:val="1"/>
    </w:pPr>
    <w:rPr>
      <w:rFonts w:ascii="Times New Roman" w:eastAsia="Times New Roman" w:hAnsi="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7016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unhideWhenUsed/>
    <w:rsid w:val="00D70162"/>
    <w:rPr>
      <w:color w:val="0000FF"/>
      <w:u w:val="single"/>
    </w:rPr>
  </w:style>
  <w:style w:type="paragraph" w:styleId="BalloonText">
    <w:name w:val="Balloon Text"/>
    <w:basedOn w:val="Normal"/>
    <w:link w:val="BalloonTextChar"/>
    <w:uiPriority w:val="99"/>
    <w:semiHidden/>
    <w:unhideWhenUsed/>
    <w:rsid w:val="00D701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162"/>
    <w:rPr>
      <w:rFonts w:ascii="Tahoma" w:hAnsi="Tahoma" w:cs="Tahoma"/>
      <w:sz w:val="16"/>
      <w:szCs w:val="16"/>
    </w:rPr>
  </w:style>
  <w:style w:type="paragraph" w:styleId="NoSpacing">
    <w:name w:val="No Spacing"/>
    <w:uiPriority w:val="1"/>
    <w:qFormat/>
    <w:rsid w:val="004623FB"/>
    <w:rPr>
      <w:sz w:val="22"/>
      <w:szCs w:val="22"/>
      <w:lang w:val="en-US" w:eastAsia="en-US"/>
    </w:rPr>
  </w:style>
  <w:style w:type="paragraph" w:customStyle="1" w:styleId="Default">
    <w:name w:val="Default"/>
    <w:rsid w:val="00227DCA"/>
    <w:pPr>
      <w:autoSpaceDE w:val="0"/>
      <w:autoSpaceDN w:val="0"/>
      <w:adjustRightInd w:val="0"/>
    </w:pPr>
    <w:rPr>
      <w:rFonts w:ascii="Times New Roman" w:hAnsi="Times New Roman"/>
      <w:color w:val="000000"/>
      <w:sz w:val="24"/>
      <w:szCs w:val="24"/>
      <w:lang w:val="en-US" w:eastAsia="en-US"/>
    </w:rPr>
  </w:style>
  <w:style w:type="paragraph" w:styleId="ListParagraph">
    <w:name w:val="List Paragraph"/>
    <w:basedOn w:val="Normal"/>
    <w:uiPriority w:val="34"/>
    <w:qFormat/>
    <w:rsid w:val="00EF01E1"/>
    <w:pPr>
      <w:ind w:left="720"/>
      <w:contextualSpacing/>
    </w:pPr>
  </w:style>
  <w:style w:type="character" w:customStyle="1" w:styleId="Heading1Char">
    <w:name w:val="Heading 1 Char"/>
    <w:basedOn w:val="DefaultParagraphFont"/>
    <w:link w:val="Heading1"/>
    <w:rsid w:val="00081179"/>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081179"/>
    <w:rPr>
      <w:rFonts w:ascii="Times New Roman" w:eastAsia="Times New Roman" w:hAnsi="Times New Roman" w:cs="Times New Roman"/>
      <w:b/>
      <w:sz w:val="28"/>
      <w:szCs w:val="20"/>
    </w:rPr>
  </w:style>
  <w:style w:type="character" w:styleId="Emphasis">
    <w:name w:val="Emphasis"/>
    <w:basedOn w:val="DefaultParagraphFont"/>
    <w:uiPriority w:val="20"/>
    <w:qFormat/>
    <w:rsid w:val="00081179"/>
    <w:rPr>
      <w:i/>
      <w:iCs/>
    </w:rPr>
  </w:style>
  <w:style w:type="character" w:styleId="Strong">
    <w:name w:val="Strong"/>
    <w:basedOn w:val="DefaultParagraphFont"/>
    <w:uiPriority w:val="22"/>
    <w:qFormat/>
    <w:rsid w:val="00081179"/>
    <w:rPr>
      <w:b/>
      <w:bCs/>
    </w:rPr>
  </w:style>
  <w:style w:type="paragraph" w:customStyle="1" w:styleId="papertitle">
    <w:name w:val="paper title"/>
    <w:uiPriority w:val="99"/>
    <w:rsid w:val="00081179"/>
    <w:pPr>
      <w:spacing w:after="120"/>
      <w:jc w:val="center"/>
    </w:pPr>
    <w:rPr>
      <w:rFonts w:ascii="Times New Roman" w:eastAsia="Times New Roman" w:hAnsi="Times New Roman"/>
      <w:bCs/>
      <w:noProof/>
      <w:sz w:val="48"/>
      <w:szCs w:val="48"/>
      <w:lang w:val="en-US" w:eastAsia="en-US"/>
    </w:rPr>
  </w:style>
  <w:style w:type="character" w:customStyle="1" w:styleId="st">
    <w:name w:val="st"/>
    <w:basedOn w:val="DefaultParagraphFont"/>
    <w:rsid w:val="00081179"/>
  </w:style>
  <w:style w:type="character" w:customStyle="1" w:styleId="il">
    <w:name w:val="il"/>
    <w:basedOn w:val="DefaultParagraphFont"/>
    <w:rsid w:val="00E65B36"/>
  </w:style>
  <w:style w:type="character" w:customStyle="1" w:styleId="hoenzb">
    <w:name w:val="hoenzb"/>
    <w:basedOn w:val="DefaultParagraphFont"/>
    <w:rsid w:val="004843D2"/>
  </w:style>
  <w:style w:type="paragraph" w:styleId="Header">
    <w:name w:val="header"/>
    <w:basedOn w:val="Normal"/>
    <w:link w:val="HeaderChar"/>
    <w:uiPriority w:val="99"/>
    <w:unhideWhenUsed/>
    <w:rsid w:val="004843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43D2"/>
  </w:style>
  <w:style w:type="paragraph" w:styleId="Footer">
    <w:name w:val="footer"/>
    <w:basedOn w:val="Normal"/>
    <w:link w:val="FooterChar"/>
    <w:uiPriority w:val="99"/>
    <w:unhideWhenUsed/>
    <w:rsid w:val="004843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43D2"/>
  </w:style>
  <w:style w:type="paragraph" w:styleId="NormalWeb">
    <w:name w:val="Normal (Web)"/>
    <w:basedOn w:val="Normal"/>
    <w:uiPriority w:val="99"/>
    <w:semiHidden/>
    <w:unhideWhenUsed/>
    <w:rsid w:val="00116060"/>
    <w:pPr>
      <w:spacing w:before="100" w:beforeAutospacing="1" w:after="100" w:afterAutospacing="1" w:line="240" w:lineRule="auto"/>
    </w:pPr>
    <w:rPr>
      <w:rFonts w:ascii="Times New Roman" w:eastAsia="Times New Roman" w:hAnsi="Times New Roman"/>
      <w:sz w:val="24"/>
      <w:szCs w:val="24"/>
    </w:rPr>
  </w:style>
  <w:style w:type="character" w:customStyle="1" w:styleId="A10">
    <w:name w:val="A10"/>
    <w:uiPriority w:val="99"/>
    <w:rsid w:val="00A17562"/>
    <w:rPr>
      <w:color w:val="000000"/>
    </w:rPr>
  </w:style>
  <w:style w:type="character" w:customStyle="1" w:styleId="text">
    <w:name w:val="text"/>
    <w:basedOn w:val="DefaultParagraphFont"/>
    <w:rsid w:val="00CD012E"/>
  </w:style>
  <w:style w:type="character" w:customStyle="1" w:styleId="author-ref">
    <w:name w:val="author-ref"/>
    <w:basedOn w:val="DefaultParagraphFont"/>
    <w:rsid w:val="00CD012E"/>
  </w:style>
</w:styles>
</file>

<file path=word/webSettings.xml><?xml version="1.0" encoding="utf-8"?>
<w:webSettings xmlns:r="http://schemas.openxmlformats.org/officeDocument/2006/relationships" xmlns:w="http://schemas.openxmlformats.org/wordprocessingml/2006/main">
  <w:divs>
    <w:div w:id="66729596">
      <w:bodyDiv w:val="1"/>
      <w:marLeft w:val="0"/>
      <w:marRight w:val="0"/>
      <w:marTop w:val="0"/>
      <w:marBottom w:val="0"/>
      <w:divBdr>
        <w:top w:val="none" w:sz="0" w:space="0" w:color="auto"/>
        <w:left w:val="none" w:sz="0" w:space="0" w:color="auto"/>
        <w:bottom w:val="none" w:sz="0" w:space="0" w:color="auto"/>
        <w:right w:val="none" w:sz="0" w:space="0" w:color="auto"/>
      </w:divBdr>
    </w:div>
    <w:div w:id="127943147">
      <w:bodyDiv w:val="1"/>
      <w:marLeft w:val="0"/>
      <w:marRight w:val="0"/>
      <w:marTop w:val="0"/>
      <w:marBottom w:val="0"/>
      <w:divBdr>
        <w:top w:val="none" w:sz="0" w:space="0" w:color="auto"/>
        <w:left w:val="none" w:sz="0" w:space="0" w:color="auto"/>
        <w:bottom w:val="none" w:sz="0" w:space="0" w:color="auto"/>
        <w:right w:val="none" w:sz="0" w:space="0" w:color="auto"/>
      </w:divBdr>
    </w:div>
    <w:div w:id="570774452">
      <w:bodyDiv w:val="1"/>
      <w:marLeft w:val="0"/>
      <w:marRight w:val="0"/>
      <w:marTop w:val="0"/>
      <w:marBottom w:val="0"/>
      <w:divBdr>
        <w:top w:val="none" w:sz="0" w:space="0" w:color="auto"/>
        <w:left w:val="none" w:sz="0" w:space="0" w:color="auto"/>
        <w:bottom w:val="none" w:sz="0" w:space="0" w:color="auto"/>
        <w:right w:val="none" w:sz="0" w:space="0" w:color="auto"/>
      </w:divBdr>
    </w:div>
    <w:div w:id="1490750883">
      <w:bodyDiv w:val="1"/>
      <w:marLeft w:val="0"/>
      <w:marRight w:val="0"/>
      <w:marTop w:val="0"/>
      <w:marBottom w:val="0"/>
      <w:divBdr>
        <w:top w:val="none" w:sz="0" w:space="0" w:color="auto"/>
        <w:left w:val="none" w:sz="0" w:space="0" w:color="auto"/>
        <w:bottom w:val="none" w:sz="0" w:space="0" w:color="auto"/>
        <w:right w:val="none" w:sz="0" w:space="0" w:color="auto"/>
      </w:divBdr>
    </w:div>
    <w:div w:id="1516454447">
      <w:bodyDiv w:val="1"/>
      <w:marLeft w:val="0"/>
      <w:marRight w:val="0"/>
      <w:marTop w:val="0"/>
      <w:marBottom w:val="0"/>
      <w:divBdr>
        <w:top w:val="none" w:sz="0" w:space="0" w:color="auto"/>
        <w:left w:val="none" w:sz="0" w:space="0" w:color="auto"/>
        <w:bottom w:val="none" w:sz="0" w:space="0" w:color="auto"/>
        <w:right w:val="none" w:sz="0" w:space="0" w:color="auto"/>
      </w:divBdr>
    </w:div>
    <w:div w:id="1648584121">
      <w:bodyDiv w:val="1"/>
      <w:marLeft w:val="0"/>
      <w:marRight w:val="0"/>
      <w:marTop w:val="0"/>
      <w:marBottom w:val="0"/>
      <w:divBdr>
        <w:top w:val="none" w:sz="0" w:space="0" w:color="auto"/>
        <w:left w:val="none" w:sz="0" w:space="0" w:color="auto"/>
        <w:bottom w:val="none" w:sz="0" w:space="0" w:color="auto"/>
        <w:right w:val="none" w:sz="0" w:space="0" w:color="auto"/>
      </w:divBdr>
    </w:div>
    <w:div w:id="1858273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lam.bcsir@gmail.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ciencedirect.com/science/journal/03603199/43/4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iencedirect.com/science/journal/0360319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sciencedirect.com/science/article/pii/S0360319918326326" TargetMode="External"/><Relationship Id="rId4" Type="http://schemas.openxmlformats.org/officeDocument/2006/relationships/settings" Target="settings.xml"/><Relationship Id="rId9" Type="http://schemas.openxmlformats.org/officeDocument/2006/relationships/hyperlink" Target="https://www.sciencedirect.com/science/article/pii/S0360319918326326"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090E3F-B095-429E-94AA-E877E6B93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2837</Words>
  <Characters>16176</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 ABDUS SALAM</dc:creator>
  <cp:lastModifiedBy>Dr Salam</cp:lastModifiedBy>
  <cp:revision>2</cp:revision>
  <cp:lastPrinted>2017-12-29T19:02:00Z</cp:lastPrinted>
  <dcterms:created xsi:type="dcterms:W3CDTF">2019-09-23T07:17:00Z</dcterms:created>
  <dcterms:modified xsi:type="dcterms:W3CDTF">2019-09-23T07:17:00Z</dcterms:modified>
</cp:coreProperties>
</file>